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B753" w14:textId="77777777" w:rsidR="006E3AC6" w:rsidRPr="002A1A9F" w:rsidRDefault="006E3AC6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58DB662" w14:textId="77777777" w:rsidR="000563F8" w:rsidRPr="002A1A9F" w:rsidRDefault="000563F8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89A8F2A" w14:textId="77777777" w:rsidR="00A96211" w:rsidRPr="002A1A9F" w:rsidRDefault="00A96211" w:rsidP="00056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Příloha výzvy č. 3 - </w:t>
      </w:r>
      <w:r w:rsidR="003C5CA9" w:rsidRPr="002A1A9F">
        <w:rPr>
          <w:rFonts w:ascii="Arial" w:eastAsia="Arial" w:hAnsi="Arial" w:cs="Arial"/>
          <w:b/>
          <w:color w:val="000000"/>
          <w:sz w:val="22"/>
          <w:szCs w:val="22"/>
        </w:rPr>
        <w:t>Obchodní podmínky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veřejné zakázky malého rozsahu na služby</w:t>
      </w:r>
    </w:p>
    <w:p w14:paraId="6C73159F" w14:textId="256877AE" w:rsidR="000563F8" w:rsidRPr="002A1A9F" w:rsidRDefault="003C5CA9" w:rsidP="00056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Č</w:t>
      </w:r>
      <w:r w:rsidR="000563F8" w:rsidRPr="002A1A9F">
        <w:rPr>
          <w:rFonts w:ascii="Arial" w:eastAsia="Arial" w:hAnsi="Arial" w:cs="Arial"/>
          <w:color w:val="000000"/>
          <w:sz w:val="22"/>
          <w:szCs w:val="22"/>
        </w:rPr>
        <w:t xml:space="preserve">j.: </w:t>
      </w:r>
      <w:r w:rsidRPr="002A1A9F">
        <w:rPr>
          <w:rFonts w:ascii="Arial" w:hAnsi="Arial" w:cs="Arial"/>
          <w:sz w:val="22"/>
          <w:szCs w:val="22"/>
        </w:rPr>
        <w:t>GHMP</w:t>
      </w:r>
      <w:r w:rsidR="00D00EA5" w:rsidRPr="002A1A9F">
        <w:rPr>
          <w:rFonts w:ascii="Arial" w:hAnsi="Arial" w:cs="Arial"/>
          <w:sz w:val="22"/>
          <w:szCs w:val="22"/>
        </w:rPr>
        <w:t>-2</w:t>
      </w:r>
      <w:r w:rsidRPr="002A1A9F">
        <w:rPr>
          <w:rFonts w:ascii="Arial" w:hAnsi="Arial" w:cs="Arial"/>
          <w:sz w:val="22"/>
          <w:szCs w:val="22"/>
        </w:rPr>
        <w:t>-2400-202</w:t>
      </w:r>
      <w:r w:rsidR="00D00EA5" w:rsidRPr="002A1A9F">
        <w:rPr>
          <w:rFonts w:ascii="Arial" w:hAnsi="Arial" w:cs="Arial"/>
          <w:sz w:val="22"/>
          <w:szCs w:val="22"/>
        </w:rPr>
        <w:t>6</w:t>
      </w:r>
      <w:r w:rsidRPr="002A1A9F">
        <w:rPr>
          <w:rFonts w:ascii="Arial" w:hAnsi="Arial" w:cs="Arial"/>
          <w:sz w:val="22"/>
          <w:szCs w:val="22"/>
        </w:rPr>
        <w:t>/</w:t>
      </w:r>
    </w:p>
    <w:p w14:paraId="16116D06" w14:textId="77777777" w:rsidR="00F4573E" w:rsidRPr="002A1A9F" w:rsidRDefault="00F4573E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5904730" w14:textId="77777777" w:rsidR="006E3AC6" w:rsidRPr="002A1A9F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SMLOUVA O DÍLO</w:t>
      </w:r>
    </w:p>
    <w:p w14:paraId="7B07C544" w14:textId="77777777" w:rsidR="006E3AC6" w:rsidRPr="002A1A9F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27B0D2" w14:textId="70C92F6F" w:rsidR="006E3AC6" w:rsidRPr="002A1A9F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číslo s</w:t>
      </w:r>
      <w:r w:rsidR="003C5CA9" w:rsidRPr="002A1A9F">
        <w:rPr>
          <w:rFonts w:ascii="Arial" w:eastAsia="Arial" w:hAnsi="Arial" w:cs="Arial"/>
          <w:b/>
          <w:sz w:val="22"/>
          <w:szCs w:val="22"/>
        </w:rPr>
        <w:t xml:space="preserve">mlouvy objednatele: </w:t>
      </w:r>
      <w:r w:rsidR="003C5CA9" w:rsidRPr="002A1A9F">
        <w:rPr>
          <w:rFonts w:ascii="Arial" w:eastAsia="Arial" w:hAnsi="Arial" w:cs="Arial"/>
          <w:b/>
          <w:sz w:val="22"/>
          <w:szCs w:val="22"/>
          <w:highlight w:val="yellow"/>
        </w:rPr>
        <w:t>…</w:t>
      </w:r>
    </w:p>
    <w:p w14:paraId="31B75084" w14:textId="77777777" w:rsidR="000563F8" w:rsidRPr="002A1A9F" w:rsidRDefault="003C5CA9" w:rsidP="003C5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 xml:space="preserve">číslo smlouvy zhotovitele: </w:t>
      </w:r>
      <w:r w:rsidRPr="002A1A9F">
        <w:rPr>
          <w:rFonts w:ascii="Arial" w:eastAsia="Arial" w:hAnsi="Arial" w:cs="Arial"/>
          <w:b/>
          <w:sz w:val="22"/>
          <w:szCs w:val="22"/>
          <w:highlight w:val="yellow"/>
        </w:rPr>
        <w:t>…</w:t>
      </w:r>
    </w:p>
    <w:p w14:paraId="6098A4E7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5AFB20A9" w14:textId="77777777" w:rsidR="000563F8" w:rsidRPr="002A1A9F" w:rsidRDefault="000563F8" w:rsidP="000563F8">
      <w:pPr>
        <w:pStyle w:val="Prosttext"/>
        <w:jc w:val="center"/>
        <w:rPr>
          <w:rFonts w:ascii="Arial" w:eastAsia="MS Mincho" w:hAnsi="Arial" w:cs="Arial"/>
          <w:sz w:val="22"/>
          <w:szCs w:val="22"/>
        </w:rPr>
      </w:pPr>
    </w:p>
    <w:p w14:paraId="6F20DF10" w14:textId="77777777" w:rsidR="003C5CA9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B1A69B0" w14:textId="77777777" w:rsidR="000563F8" w:rsidRPr="002A1A9F" w:rsidRDefault="000563F8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Galerie hlavního města Prahy</w:t>
      </w:r>
      <w:r w:rsidRPr="002A1A9F">
        <w:rPr>
          <w:rFonts w:ascii="Arial" w:eastAsia="Arial" w:hAnsi="Arial" w:cs="Arial"/>
          <w:sz w:val="22"/>
          <w:szCs w:val="22"/>
        </w:rPr>
        <w:t xml:space="preserve"> (dále jen GHMP)</w:t>
      </w:r>
    </w:p>
    <w:p w14:paraId="1F556EF7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Zastoupená:</w:t>
      </w:r>
      <w:r w:rsidRPr="002A1A9F">
        <w:rPr>
          <w:rFonts w:ascii="Arial" w:eastAsia="Arial" w:hAnsi="Arial" w:cs="Arial"/>
          <w:sz w:val="22"/>
          <w:szCs w:val="22"/>
        </w:rPr>
        <w:tab/>
        <w:t>PhDr. Magdalenou Juříkovou, ředitelkou GHMP</w:t>
      </w:r>
    </w:p>
    <w:p w14:paraId="2B8EAE08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Se sídlem:</w:t>
      </w:r>
      <w:r w:rsidRPr="002A1A9F">
        <w:rPr>
          <w:rFonts w:ascii="Arial" w:eastAsia="Arial" w:hAnsi="Arial" w:cs="Arial"/>
          <w:sz w:val="22"/>
          <w:szCs w:val="22"/>
        </w:rPr>
        <w:tab/>
        <w:t>Staroměstské náměstí 605/13, 110 00 Praha 1</w:t>
      </w:r>
    </w:p>
    <w:p w14:paraId="1BB73A81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IČ:</w:t>
      </w:r>
      <w:r w:rsidRPr="002A1A9F">
        <w:rPr>
          <w:rFonts w:ascii="Arial" w:eastAsia="Arial" w:hAnsi="Arial" w:cs="Arial"/>
          <w:sz w:val="22"/>
          <w:szCs w:val="22"/>
        </w:rPr>
        <w:tab/>
        <w:t>000 64 416</w:t>
      </w:r>
    </w:p>
    <w:p w14:paraId="5F4C3948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DIČ:</w:t>
      </w:r>
      <w:r w:rsidRPr="002A1A9F">
        <w:rPr>
          <w:rFonts w:ascii="Arial" w:eastAsia="Arial" w:hAnsi="Arial" w:cs="Arial"/>
          <w:sz w:val="22"/>
          <w:szCs w:val="22"/>
        </w:rPr>
        <w:tab/>
        <w:t>CZ000 64 416</w:t>
      </w:r>
    </w:p>
    <w:p w14:paraId="0A3E77DF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Bankovní spojení:</w:t>
      </w:r>
      <w:r w:rsidRPr="002A1A9F">
        <w:rPr>
          <w:rFonts w:ascii="Arial" w:eastAsia="Arial" w:hAnsi="Arial" w:cs="Arial"/>
          <w:sz w:val="22"/>
          <w:szCs w:val="22"/>
        </w:rPr>
        <w:tab/>
        <w:t>PPF Banka, a.s.</w:t>
      </w:r>
    </w:p>
    <w:p w14:paraId="19894B07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Č. účtu:</w:t>
      </w:r>
      <w:r w:rsidRPr="002A1A9F">
        <w:rPr>
          <w:rFonts w:ascii="Arial" w:eastAsia="Arial" w:hAnsi="Arial" w:cs="Arial"/>
          <w:sz w:val="22"/>
          <w:szCs w:val="22"/>
        </w:rPr>
        <w:tab/>
        <w:t>2000700006/6000</w:t>
      </w:r>
    </w:p>
    <w:p w14:paraId="43101B0B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na straně jedné jako „</w:t>
      </w:r>
      <w:r w:rsidRPr="002A1A9F">
        <w:rPr>
          <w:rFonts w:ascii="Arial" w:eastAsia="Arial" w:hAnsi="Arial" w:cs="Arial"/>
          <w:b/>
          <w:sz w:val="22"/>
          <w:szCs w:val="22"/>
        </w:rPr>
        <w:t>objednatel“</w:t>
      </w:r>
    </w:p>
    <w:p w14:paraId="5BEA441E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45442BE8" w14:textId="77777777" w:rsidR="000563F8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</w:t>
      </w:r>
      <w:r w:rsidR="006856EC" w:rsidRPr="002A1A9F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6856EC" w:rsidRPr="002A1A9F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……………………….</w:t>
      </w:r>
    </w:p>
    <w:p w14:paraId="63554A88" w14:textId="77777777" w:rsidR="000563F8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Se sídlem: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856EC"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856EC"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……………………….</w:t>
      </w:r>
    </w:p>
    <w:p w14:paraId="5A1928C8" w14:textId="77777777" w:rsidR="000563F8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IČ: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……………………….</w:t>
      </w:r>
    </w:p>
    <w:p w14:paraId="123E77A5" w14:textId="77777777" w:rsidR="000563F8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DIČ: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……………………….</w:t>
      </w:r>
    </w:p>
    <w:p w14:paraId="0180B981" w14:textId="77777777" w:rsidR="000563F8" w:rsidRPr="002A1A9F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……………………….</w:t>
      </w:r>
    </w:p>
    <w:p w14:paraId="4259450F" w14:textId="77777777" w:rsidR="000563F8" w:rsidRPr="002A1A9F" w:rsidRDefault="003C5CA9" w:rsidP="003C5C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Č. účtu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  <w:t>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……………………….</w:t>
      </w:r>
    </w:p>
    <w:p w14:paraId="75BB16F4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256C9763" w14:textId="77777777" w:rsidR="00F4573E" w:rsidRPr="002A1A9F" w:rsidRDefault="00F4573E" w:rsidP="00F4573E">
      <w:pPr>
        <w:jc w:val="both"/>
        <w:rPr>
          <w:rFonts w:ascii="Arial" w:hAnsi="Arial" w:cs="Arial"/>
          <w:sz w:val="22"/>
          <w:szCs w:val="22"/>
        </w:rPr>
      </w:pPr>
    </w:p>
    <w:p w14:paraId="51F87779" w14:textId="77777777" w:rsidR="00F4573E" w:rsidRPr="002A1A9F" w:rsidRDefault="00F4573E" w:rsidP="00F4573E">
      <w:pPr>
        <w:jc w:val="both"/>
        <w:rPr>
          <w:rFonts w:ascii="Arial" w:hAnsi="Arial" w:cs="Arial"/>
          <w:sz w:val="22"/>
          <w:szCs w:val="22"/>
        </w:rPr>
      </w:pPr>
    </w:p>
    <w:p w14:paraId="440C33E0" w14:textId="50D68CE8" w:rsidR="00F4573E" w:rsidRPr="002A1A9F" w:rsidRDefault="00F4573E" w:rsidP="00A96211">
      <w:pPr>
        <w:jc w:val="center"/>
        <w:rPr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v souladu s § 2586 a násl. zákona č. 89/2012, občanský zákoník, ve znění pozdějších předpisů, a na </w:t>
      </w:r>
      <w:r w:rsidR="00B95305" w:rsidRPr="002A1A9F">
        <w:rPr>
          <w:rFonts w:ascii="Arial" w:eastAsia="Arial" w:hAnsi="Arial" w:cs="Arial"/>
          <w:color w:val="000000"/>
          <w:sz w:val="22"/>
          <w:szCs w:val="22"/>
        </w:rPr>
        <w:t xml:space="preserve">základě výsledku </w:t>
      </w:r>
      <w:r w:rsidR="00FB1421" w:rsidRPr="002A1A9F">
        <w:rPr>
          <w:rFonts w:ascii="Arial" w:eastAsia="Arial" w:hAnsi="Arial" w:cs="Arial"/>
          <w:color w:val="000000"/>
          <w:sz w:val="22"/>
          <w:szCs w:val="22"/>
        </w:rPr>
        <w:t>veřejné</w:t>
      </w:r>
      <w:r w:rsidR="00B95305"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B1421" w:rsidRPr="002A1A9F">
        <w:rPr>
          <w:rFonts w:ascii="Arial" w:eastAsia="Arial" w:hAnsi="Arial" w:cs="Arial"/>
          <w:color w:val="000000"/>
          <w:sz w:val="22"/>
          <w:szCs w:val="22"/>
        </w:rPr>
        <w:t>zakázky</w:t>
      </w:r>
      <w:r w:rsidR="00265770" w:rsidRPr="002A1A9F">
        <w:rPr>
          <w:rFonts w:ascii="Arial" w:eastAsia="Arial" w:hAnsi="Arial" w:cs="Arial"/>
          <w:color w:val="000000"/>
          <w:sz w:val="22"/>
          <w:szCs w:val="22"/>
        </w:rPr>
        <w:t xml:space="preserve"> malého rozsahu na služby </w:t>
      </w:r>
      <w:r w:rsidR="00B95305" w:rsidRPr="002A1A9F">
        <w:rPr>
          <w:rFonts w:ascii="Arial" w:hAnsi="Arial" w:cs="Arial"/>
          <w:sz w:val="22"/>
          <w:szCs w:val="22"/>
        </w:rPr>
        <w:t>„</w:t>
      </w:r>
      <w:r w:rsidR="003F7F6D" w:rsidRPr="002A1A9F">
        <w:rPr>
          <w:rFonts w:ascii="Arial" w:hAnsi="Arial" w:cs="Arial"/>
          <w:sz w:val="22"/>
          <w:szCs w:val="22"/>
        </w:rPr>
        <w:t xml:space="preserve">Rekonstrukce, restaurování a konzervace </w:t>
      </w:r>
      <w:r w:rsidR="002A1A9F" w:rsidRPr="002A1A9F">
        <w:rPr>
          <w:rFonts w:ascii="Arial" w:hAnsi="Arial" w:cs="Arial"/>
          <w:sz w:val="22"/>
          <w:szCs w:val="22"/>
        </w:rPr>
        <w:t>sochy sv. Jana Křtitele</w:t>
      </w:r>
      <w:r w:rsidR="003F7F6D" w:rsidRPr="002A1A9F">
        <w:rPr>
          <w:rFonts w:ascii="Arial" w:eastAsia="Arial" w:hAnsi="Arial" w:cs="Arial"/>
          <w:bCs/>
          <w:sz w:val="22"/>
          <w:szCs w:val="22"/>
        </w:rPr>
        <w:t xml:space="preserve"> na Karlově mostě v Praze 1</w:t>
      </w:r>
      <w:r w:rsidR="00B95305" w:rsidRPr="002A1A9F">
        <w:rPr>
          <w:rFonts w:ascii="Arial" w:hAnsi="Arial" w:cs="Arial"/>
          <w:sz w:val="22"/>
          <w:szCs w:val="22"/>
        </w:rPr>
        <w:t xml:space="preserve">“, </w:t>
      </w:r>
      <w:r w:rsidR="00265770" w:rsidRPr="002A1A9F">
        <w:rPr>
          <w:rFonts w:ascii="Arial" w:hAnsi="Arial" w:cs="Arial"/>
          <w:sz w:val="22"/>
          <w:szCs w:val="22"/>
        </w:rPr>
        <w:t>zadané</w:t>
      </w:r>
      <w:r w:rsidR="00B95305" w:rsidRPr="002A1A9F">
        <w:rPr>
          <w:rFonts w:ascii="Arial" w:hAnsi="Arial" w:cs="Arial"/>
          <w:sz w:val="22"/>
          <w:szCs w:val="22"/>
        </w:rPr>
        <w:t xml:space="preserve"> v souladu v souladu </w:t>
      </w:r>
      <w:r w:rsidR="00265770" w:rsidRPr="002A1A9F">
        <w:rPr>
          <w:rFonts w:ascii="Arial" w:hAnsi="Arial" w:cs="Arial"/>
          <w:sz w:val="22"/>
          <w:szCs w:val="22"/>
        </w:rPr>
        <w:t>s § 6 a § 31 zákona č. </w:t>
      </w:r>
      <w:r w:rsidR="00B95305" w:rsidRPr="002A1A9F">
        <w:rPr>
          <w:rFonts w:ascii="Arial" w:hAnsi="Arial" w:cs="Arial"/>
          <w:sz w:val="22"/>
          <w:szCs w:val="22"/>
        </w:rPr>
        <w:t>134/2016 Sb., o zadávání veřejných zakázek, ve znění pozdějších předpisů</w:t>
      </w:r>
      <w:r w:rsidR="00265770" w:rsidRPr="002A1A9F">
        <w:rPr>
          <w:rFonts w:ascii="Arial" w:hAnsi="Arial" w:cs="Arial"/>
          <w:sz w:val="22"/>
          <w:szCs w:val="22"/>
        </w:rPr>
        <w:t xml:space="preserve"> a v souladu čl. </w:t>
      </w:r>
      <w:r w:rsidR="00B95305" w:rsidRPr="002A1A9F">
        <w:rPr>
          <w:rFonts w:ascii="Arial" w:hAnsi="Arial" w:cs="Arial"/>
          <w:sz w:val="22"/>
          <w:szCs w:val="22"/>
        </w:rPr>
        <w:t>VI. odst. 2 až 6 a Směrnice č. 2–2024, o zadávání veřejných zakázek v podmínkách Galerie hlavního města Prahy, příspěvkové organizace, na základě výzvy k podání cenové nabídky</w:t>
      </w:r>
      <w:r w:rsidRPr="002A1A9F">
        <w:rPr>
          <w:rFonts w:ascii="Arial" w:hAnsi="Arial" w:cs="Arial"/>
          <w:sz w:val="22"/>
          <w:szCs w:val="22"/>
        </w:rPr>
        <w:t xml:space="preserve"> </w:t>
      </w:r>
      <w:bookmarkStart w:id="0" w:name="_Hlk192680193"/>
      <w:r w:rsidR="00B95305" w:rsidRPr="002A1A9F">
        <w:rPr>
          <w:rFonts w:ascii="Arial" w:hAnsi="Arial" w:cs="Arial"/>
          <w:sz w:val="22"/>
          <w:szCs w:val="22"/>
        </w:rPr>
        <w:t>Čj.: GHMP-</w:t>
      </w:r>
      <w:r w:rsidR="00D00EA5" w:rsidRPr="002A1A9F">
        <w:rPr>
          <w:rFonts w:ascii="Arial" w:hAnsi="Arial" w:cs="Arial"/>
          <w:sz w:val="22"/>
          <w:szCs w:val="22"/>
        </w:rPr>
        <w:t>2</w:t>
      </w:r>
      <w:r w:rsidR="00B95305" w:rsidRPr="002A1A9F">
        <w:rPr>
          <w:rFonts w:ascii="Arial" w:hAnsi="Arial" w:cs="Arial"/>
          <w:sz w:val="22"/>
          <w:szCs w:val="22"/>
        </w:rPr>
        <w:t>-2400-202</w:t>
      </w:r>
      <w:r w:rsidR="00D00EA5" w:rsidRPr="002A1A9F">
        <w:rPr>
          <w:rFonts w:ascii="Arial" w:hAnsi="Arial" w:cs="Arial"/>
          <w:sz w:val="22"/>
          <w:szCs w:val="22"/>
        </w:rPr>
        <w:t>6</w:t>
      </w:r>
      <w:r w:rsidR="00B95305" w:rsidRPr="002A1A9F">
        <w:rPr>
          <w:rFonts w:ascii="Arial" w:hAnsi="Arial" w:cs="Arial"/>
          <w:sz w:val="22"/>
          <w:szCs w:val="22"/>
        </w:rPr>
        <w:t xml:space="preserve">/1 ze dne </w:t>
      </w:r>
      <w:r w:rsidR="00D00EA5" w:rsidRPr="002A1A9F">
        <w:rPr>
          <w:rFonts w:ascii="Arial" w:hAnsi="Arial" w:cs="Arial"/>
          <w:sz w:val="22"/>
          <w:szCs w:val="22"/>
        </w:rPr>
        <w:t>18</w:t>
      </w:r>
      <w:r w:rsidR="00B95305" w:rsidRPr="002A1A9F">
        <w:rPr>
          <w:rFonts w:ascii="Arial" w:hAnsi="Arial" w:cs="Arial"/>
          <w:sz w:val="22"/>
          <w:szCs w:val="22"/>
        </w:rPr>
        <w:t xml:space="preserve">. </w:t>
      </w:r>
      <w:r w:rsidR="00D00EA5" w:rsidRPr="002A1A9F">
        <w:rPr>
          <w:rFonts w:ascii="Arial" w:hAnsi="Arial" w:cs="Arial"/>
          <w:sz w:val="22"/>
          <w:szCs w:val="22"/>
        </w:rPr>
        <w:t>5</w:t>
      </w:r>
      <w:r w:rsidR="00B95305" w:rsidRPr="002A1A9F">
        <w:rPr>
          <w:rFonts w:ascii="Arial" w:hAnsi="Arial" w:cs="Arial"/>
          <w:sz w:val="22"/>
          <w:szCs w:val="22"/>
        </w:rPr>
        <w:t>. 202</w:t>
      </w:r>
      <w:r w:rsidR="00D00EA5" w:rsidRPr="002A1A9F">
        <w:rPr>
          <w:rFonts w:ascii="Arial" w:hAnsi="Arial" w:cs="Arial"/>
          <w:sz w:val="22"/>
          <w:szCs w:val="22"/>
        </w:rPr>
        <w:t>6</w:t>
      </w:r>
      <w:r w:rsidR="00912E87" w:rsidRPr="002A1A9F">
        <w:rPr>
          <w:rFonts w:ascii="Arial" w:hAnsi="Arial" w:cs="Arial"/>
          <w:sz w:val="22"/>
          <w:szCs w:val="22"/>
        </w:rPr>
        <w:t xml:space="preserve"> </w:t>
      </w:r>
      <w:bookmarkEnd w:id="0"/>
      <w:r w:rsidR="00912E87" w:rsidRPr="002A1A9F">
        <w:rPr>
          <w:rFonts w:ascii="Arial" w:hAnsi="Arial" w:cs="Arial"/>
          <w:sz w:val="22"/>
          <w:szCs w:val="22"/>
        </w:rPr>
        <w:t>(dále jen „</w:t>
      </w:r>
      <w:r w:rsidR="00912E87" w:rsidRPr="002A1A9F">
        <w:rPr>
          <w:rFonts w:ascii="Arial" w:hAnsi="Arial" w:cs="Arial"/>
          <w:b/>
          <w:sz w:val="22"/>
          <w:szCs w:val="22"/>
        </w:rPr>
        <w:t>smlouva</w:t>
      </w:r>
      <w:r w:rsidR="00912E87" w:rsidRPr="002A1A9F">
        <w:rPr>
          <w:rFonts w:ascii="Arial" w:hAnsi="Arial" w:cs="Arial"/>
          <w:sz w:val="22"/>
          <w:szCs w:val="22"/>
        </w:rPr>
        <w:t>“)</w:t>
      </w:r>
    </w:p>
    <w:p w14:paraId="232EE6D4" w14:textId="77777777" w:rsidR="00A96211" w:rsidRPr="002A1A9F" w:rsidRDefault="00A96211" w:rsidP="00A96211">
      <w:pPr>
        <w:jc w:val="center"/>
        <w:rPr>
          <w:rFonts w:ascii="Arial" w:hAnsi="Arial" w:cs="Arial"/>
          <w:sz w:val="22"/>
          <w:szCs w:val="22"/>
        </w:rPr>
      </w:pPr>
    </w:p>
    <w:p w14:paraId="3B59AECA" w14:textId="77777777" w:rsidR="00416D2F" w:rsidRDefault="00416D2F" w:rsidP="00E03DC4">
      <w:pPr>
        <w:rPr>
          <w:rFonts w:ascii="Arial" w:hAnsi="Arial" w:cs="Arial"/>
          <w:sz w:val="22"/>
          <w:szCs w:val="22"/>
        </w:rPr>
      </w:pPr>
    </w:p>
    <w:p w14:paraId="6A9334D3" w14:textId="77777777" w:rsidR="002A1A9F" w:rsidRPr="002A1A9F" w:rsidRDefault="002A1A9F" w:rsidP="00E03DC4">
      <w:pPr>
        <w:rPr>
          <w:rFonts w:ascii="Arial" w:hAnsi="Arial" w:cs="Arial"/>
          <w:sz w:val="22"/>
          <w:szCs w:val="22"/>
        </w:rPr>
      </w:pPr>
    </w:p>
    <w:p w14:paraId="595A0D4F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lastRenderedPageBreak/>
        <w:t>Článek I.</w:t>
      </w:r>
    </w:p>
    <w:p w14:paraId="6EBD75AD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6896A0FA" w14:textId="4BBDB54E" w:rsidR="00890F54" w:rsidRPr="002A1A9F" w:rsidRDefault="00912E87" w:rsidP="00890F54">
      <w:pPr>
        <w:pStyle w:val="Odstavecseseznamem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eading=h.gjdgxs" w:colFirst="0" w:colLast="0"/>
      <w:bookmarkEnd w:id="1"/>
      <w:r w:rsidRPr="002A1A9F">
        <w:rPr>
          <w:rFonts w:ascii="Arial" w:eastAsia="Arial" w:hAnsi="Arial" w:cs="Arial"/>
          <w:sz w:val="22"/>
          <w:szCs w:val="22"/>
        </w:rPr>
        <w:t xml:space="preserve">Předmětem smlouvy </w:t>
      </w:r>
      <w:r w:rsidRPr="002A1A9F">
        <w:rPr>
          <w:rFonts w:ascii="Arial" w:hAnsi="Arial" w:cs="Arial"/>
          <w:sz w:val="22"/>
          <w:szCs w:val="22"/>
        </w:rPr>
        <w:t xml:space="preserve">je </w:t>
      </w:r>
      <w:r w:rsidR="00890F54" w:rsidRPr="002A1A9F">
        <w:rPr>
          <w:rFonts w:ascii="Arial" w:hAnsi="Arial" w:cs="Arial"/>
          <w:sz w:val="22"/>
          <w:szCs w:val="22"/>
        </w:rPr>
        <w:t xml:space="preserve">rekonstrukce, restaurování a </w:t>
      </w:r>
      <w:r w:rsidR="002A1A9F" w:rsidRPr="002A1A9F">
        <w:rPr>
          <w:rFonts w:ascii="Arial" w:hAnsi="Arial" w:cs="Arial"/>
          <w:sz w:val="22"/>
          <w:szCs w:val="22"/>
        </w:rPr>
        <w:t>sochy sv. Jana Křtitele</w:t>
      </w:r>
      <w:r w:rsidR="00890F54" w:rsidRPr="002A1A9F">
        <w:rPr>
          <w:rFonts w:ascii="Arial" w:eastAsia="Arial" w:hAnsi="Arial" w:cs="Arial"/>
          <w:bCs/>
          <w:sz w:val="22"/>
          <w:szCs w:val="22"/>
        </w:rPr>
        <w:t xml:space="preserve"> na Karlově mostě v Praze 1.</w:t>
      </w:r>
    </w:p>
    <w:p w14:paraId="013BCD5F" w14:textId="77777777" w:rsidR="00890F54" w:rsidRPr="002A1A9F" w:rsidRDefault="00890F54" w:rsidP="00890F54">
      <w:pPr>
        <w:jc w:val="both"/>
        <w:rPr>
          <w:rFonts w:ascii="Arial" w:hAnsi="Arial" w:cs="Arial"/>
          <w:sz w:val="22"/>
          <w:szCs w:val="22"/>
        </w:rPr>
      </w:pPr>
    </w:p>
    <w:p w14:paraId="055CDC39" w14:textId="6D32754B" w:rsidR="00912E87" w:rsidRPr="002A1A9F" w:rsidRDefault="00912E87" w:rsidP="00912E87">
      <w:pPr>
        <w:pStyle w:val="Odstavecseseznamem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V souladu se závazným stanoviskem OPP MHMP Čj.: </w:t>
      </w:r>
      <w:r w:rsidR="002A1A9F" w:rsidRPr="002A1A9F">
        <w:rPr>
          <w:rFonts w:ascii="Arial" w:hAnsi="Arial" w:cs="Arial"/>
          <w:sz w:val="22"/>
          <w:szCs w:val="22"/>
        </w:rPr>
        <w:t>MHMP 602770/2025 ze dne 26. 5. 2025</w:t>
      </w:r>
      <w:r w:rsidRPr="002A1A9F">
        <w:rPr>
          <w:rFonts w:ascii="Arial" w:hAnsi="Arial" w:cs="Arial"/>
          <w:sz w:val="22"/>
          <w:szCs w:val="22"/>
        </w:rPr>
        <w:t xml:space="preserve"> (příloha č. </w:t>
      </w:r>
      <w:r w:rsidR="00D00EA5" w:rsidRPr="002A1A9F">
        <w:rPr>
          <w:rFonts w:ascii="Arial" w:hAnsi="Arial" w:cs="Arial"/>
          <w:sz w:val="22"/>
          <w:szCs w:val="22"/>
        </w:rPr>
        <w:t>3</w:t>
      </w:r>
      <w:r w:rsidRPr="002A1A9F">
        <w:rPr>
          <w:rFonts w:ascii="Arial" w:hAnsi="Arial" w:cs="Arial"/>
          <w:sz w:val="22"/>
          <w:szCs w:val="22"/>
        </w:rPr>
        <w:t xml:space="preserve"> této smlouvy) tak v rámci plnění této smlouvy budou restaurátorské a sochařské práce realizovány v následujícím rozsahu:</w:t>
      </w:r>
    </w:p>
    <w:p w14:paraId="7E3BA294" w14:textId="77777777" w:rsidR="00EB0296" w:rsidRPr="002A1A9F" w:rsidRDefault="00EB0296" w:rsidP="00EB0296">
      <w:pPr>
        <w:pStyle w:val="Odstavecseseznamem"/>
        <w:rPr>
          <w:rFonts w:ascii="Arial" w:hAnsi="Arial" w:cs="Arial"/>
          <w:sz w:val="22"/>
          <w:szCs w:val="22"/>
        </w:rPr>
      </w:pPr>
    </w:p>
    <w:p w14:paraId="107ACFA3" w14:textId="77777777" w:rsidR="002A1A9F" w:rsidRPr="002A1A9F" w:rsidRDefault="002A1A9F" w:rsidP="002A1A9F">
      <w:pPr>
        <w:pStyle w:val="Odstavecseseznamem"/>
        <w:numPr>
          <w:ilvl w:val="0"/>
          <w:numId w:val="52"/>
        </w:numPr>
        <w:spacing w:line="360" w:lineRule="auto"/>
        <w:ind w:left="709" w:hanging="425"/>
        <w:jc w:val="both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Dokumentační příprava</w:t>
      </w:r>
    </w:p>
    <w:p w14:paraId="527C5364" w14:textId="09073A10" w:rsidR="002A1A9F" w:rsidRPr="002A1A9F" w:rsidRDefault="002A1A9F" w:rsidP="002A1A9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Dokumentační příprava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podrobná fotodokumentace před zahájením prací, stanovení harmonogramu prací.</w:t>
      </w:r>
    </w:p>
    <w:p w14:paraId="0697FF7E" w14:textId="77777777" w:rsidR="002A1A9F" w:rsidRPr="002A1A9F" w:rsidRDefault="002A1A9F" w:rsidP="002A1A9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Doplnění předběžného restaurátorského průzkumu a provedení potřebných laboratorních analýz, včetně vyhodnocení: </w:t>
      </w:r>
      <w:r w:rsidRPr="002A1A9F">
        <w:rPr>
          <w:rFonts w:ascii="Arial" w:eastAsia="Arial" w:hAnsi="Arial" w:cs="Arial"/>
          <w:sz w:val="22"/>
          <w:szCs w:val="22"/>
        </w:rPr>
        <w:t>bude proveden doplňující restaurátorský průzkum.</w:t>
      </w:r>
    </w:p>
    <w:p w14:paraId="10314849" w14:textId="77777777" w:rsidR="002A1A9F" w:rsidRPr="002A1A9F" w:rsidRDefault="002A1A9F" w:rsidP="002A1A9F">
      <w:pPr>
        <w:pStyle w:val="Odstavecseseznamem"/>
        <w:numPr>
          <w:ilvl w:val="0"/>
          <w:numId w:val="51"/>
        </w:numPr>
        <w:spacing w:line="360" w:lineRule="auto"/>
        <w:ind w:left="709" w:hanging="425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Konzervační zásah</w:t>
      </w:r>
    </w:p>
    <w:p w14:paraId="4DAEE53F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Suché čištění od hrubých a volných nečistot</w:t>
      </w:r>
    </w:p>
    <w:p w14:paraId="499D7BBA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Lokální </w:t>
      </w:r>
      <w:proofErr w:type="spellStart"/>
      <w:r w:rsidRPr="002A1A9F">
        <w:rPr>
          <w:rFonts w:ascii="Arial" w:eastAsia="Arial" w:hAnsi="Arial" w:cs="Arial"/>
          <w:sz w:val="22"/>
          <w:szCs w:val="22"/>
        </w:rPr>
        <w:t>prekonsolidace</w:t>
      </w:r>
      <w:proofErr w:type="spellEnd"/>
      <w:r w:rsidRPr="002A1A9F">
        <w:rPr>
          <w:rFonts w:ascii="Arial" w:eastAsia="Arial" w:hAnsi="Arial" w:cs="Arial"/>
          <w:sz w:val="22"/>
          <w:szCs w:val="22"/>
        </w:rPr>
        <w:t xml:space="preserve"> kamenného materiálu </w:t>
      </w:r>
    </w:p>
    <w:p w14:paraId="39A0603E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Odstranění nevhodných tmelů </w:t>
      </w:r>
    </w:p>
    <w:p w14:paraId="589903E9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Mokré čištění povrchu</w:t>
      </w:r>
    </w:p>
    <w:p w14:paraId="0137F63D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Odsolování</w:t>
      </w:r>
    </w:p>
    <w:p w14:paraId="5AEE278C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Lokální konsolidace vybraných částí</w:t>
      </w:r>
    </w:p>
    <w:p w14:paraId="7D701833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Injektáž trhlin</w:t>
      </w:r>
    </w:p>
    <w:p w14:paraId="505D48DF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Tmelení a spárování</w:t>
      </w:r>
    </w:p>
    <w:p w14:paraId="25C185E1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Plastická retuš </w:t>
      </w:r>
    </w:p>
    <w:p w14:paraId="0C39CDAD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Sjednocení povrchu lokální barevnou retuší</w:t>
      </w:r>
    </w:p>
    <w:p w14:paraId="20941D86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Celoplošná obnova zlacení atributu kříže s nápisovou páskou</w:t>
      </w:r>
    </w:p>
    <w:p w14:paraId="6D3D4F94" w14:textId="77777777" w:rsidR="002A1A9F" w:rsidRPr="002A1A9F" w:rsidRDefault="002A1A9F" w:rsidP="002A1A9F">
      <w:pPr>
        <w:numPr>
          <w:ilvl w:val="0"/>
          <w:numId w:val="49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Konsolidace kamenného materiálu, příp. hydrofobizace</w:t>
      </w:r>
    </w:p>
    <w:p w14:paraId="6422DFEB" w14:textId="77777777" w:rsidR="002A1A9F" w:rsidRPr="002A1A9F" w:rsidRDefault="002A1A9F" w:rsidP="002A1A9F">
      <w:pPr>
        <w:pStyle w:val="Odstavecseseznamem"/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A1A9F">
        <w:rPr>
          <w:rFonts w:ascii="Arial" w:eastAsia="Arial" w:hAnsi="Arial" w:cs="Arial"/>
          <w:b/>
          <w:bCs/>
          <w:sz w:val="22"/>
          <w:szCs w:val="22"/>
        </w:rPr>
        <w:t>Závěrečná restaurátorská zpráva</w:t>
      </w:r>
    </w:p>
    <w:p w14:paraId="28F51DA7" w14:textId="77777777" w:rsidR="002A1A9F" w:rsidRPr="002A1A9F" w:rsidRDefault="002A1A9F" w:rsidP="002A1A9F">
      <w:pPr>
        <w:pStyle w:val="Odstavecseseznamem"/>
        <w:numPr>
          <w:ilvl w:val="0"/>
          <w:numId w:val="49"/>
        </w:numPr>
        <w:spacing w:line="360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Restaurátorská zpráva včetně fotodokumentace průběhu restaurátorské práce</w:t>
      </w:r>
    </w:p>
    <w:p w14:paraId="3DF4DDFF" w14:textId="77777777" w:rsidR="000F2174" w:rsidRPr="002A1A9F" w:rsidRDefault="000F2174" w:rsidP="000F2174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5CCA5F22" w14:textId="53601EB7" w:rsidR="00912E87" w:rsidRPr="002A1A9F" w:rsidRDefault="00912E87" w:rsidP="000F2174">
      <w:pPr>
        <w:pStyle w:val="Bezmezer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Podmínky plnění </w:t>
      </w:r>
      <w:r w:rsidR="003C5CA9" w:rsidRPr="002A1A9F">
        <w:rPr>
          <w:rFonts w:ascii="Arial" w:hAnsi="Arial" w:cs="Arial"/>
          <w:sz w:val="22"/>
          <w:szCs w:val="22"/>
        </w:rPr>
        <w:t>smlouvy</w:t>
      </w:r>
      <w:r w:rsidRPr="002A1A9F">
        <w:rPr>
          <w:rFonts w:ascii="Arial" w:hAnsi="Arial" w:cs="Arial"/>
          <w:sz w:val="22"/>
          <w:szCs w:val="22"/>
        </w:rPr>
        <w:t>:</w:t>
      </w:r>
    </w:p>
    <w:p w14:paraId="5AB07E1B" w14:textId="0366E063" w:rsidR="00912E87" w:rsidRPr="002A1A9F" w:rsidRDefault="00912E87" w:rsidP="003C5CA9">
      <w:pPr>
        <w:pStyle w:val="Bezmezer"/>
        <w:ind w:left="426"/>
        <w:jc w:val="both"/>
        <w:rPr>
          <w:rStyle w:val="BezmezerChar"/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Restaurátorské práce budou realizovány v souladu s odsouhlaseným harmonogramem prací dle bodu I. tohoto odstavce výzvy</w:t>
      </w:r>
      <w:r w:rsidR="00EB0296" w:rsidRPr="002A1A9F">
        <w:rPr>
          <w:rFonts w:ascii="Arial" w:hAnsi="Arial" w:cs="Arial"/>
          <w:sz w:val="22"/>
          <w:szCs w:val="22"/>
        </w:rPr>
        <w:t xml:space="preserve"> </w:t>
      </w:r>
      <w:r w:rsidRPr="002A1A9F">
        <w:rPr>
          <w:rFonts w:ascii="Arial" w:hAnsi="Arial" w:cs="Arial"/>
          <w:sz w:val="22"/>
          <w:szCs w:val="22"/>
        </w:rPr>
        <w:t>a na základě závazn</w:t>
      </w:r>
      <w:r w:rsidR="00EB0296" w:rsidRPr="002A1A9F">
        <w:rPr>
          <w:rFonts w:ascii="Arial" w:hAnsi="Arial" w:cs="Arial"/>
          <w:sz w:val="22"/>
          <w:szCs w:val="22"/>
        </w:rPr>
        <w:t>ého</w:t>
      </w:r>
      <w:r w:rsidRPr="002A1A9F">
        <w:rPr>
          <w:rFonts w:ascii="Arial" w:hAnsi="Arial" w:cs="Arial"/>
          <w:sz w:val="22"/>
          <w:szCs w:val="22"/>
        </w:rPr>
        <w:t xml:space="preserve"> stanovis</w:t>
      </w:r>
      <w:r w:rsidR="00EB0296" w:rsidRPr="002A1A9F">
        <w:rPr>
          <w:rFonts w:ascii="Arial" w:hAnsi="Arial" w:cs="Arial"/>
          <w:sz w:val="22"/>
          <w:szCs w:val="22"/>
        </w:rPr>
        <w:t>ka</w:t>
      </w:r>
      <w:r w:rsidRPr="002A1A9F">
        <w:rPr>
          <w:rFonts w:ascii="Arial" w:hAnsi="Arial" w:cs="Arial"/>
          <w:sz w:val="22"/>
          <w:szCs w:val="22"/>
        </w:rPr>
        <w:t xml:space="preserve"> orgánů státní památkové péče, vydaných jako rozhodnutí OPP MHMP pod Čj</w:t>
      </w:r>
      <w:r w:rsidRPr="002A1A9F">
        <w:rPr>
          <w:rFonts w:ascii="Arial" w:hAnsi="Arial" w:cs="Arial"/>
          <w:color w:val="000000"/>
          <w:sz w:val="22"/>
          <w:szCs w:val="22"/>
        </w:rPr>
        <w:t xml:space="preserve">.: </w:t>
      </w:r>
      <w:r w:rsidR="002A1A9F" w:rsidRPr="002A1A9F">
        <w:rPr>
          <w:rFonts w:ascii="Arial" w:hAnsi="Arial" w:cs="Arial"/>
          <w:sz w:val="22"/>
          <w:szCs w:val="22"/>
        </w:rPr>
        <w:t>MHMP 602770/2025 ze dne 26. 5. 2025</w:t>
      </w:r>
      <w:r w:rsidR="00C00A8C" w:rsidRPr="002A1A9F">
        <w:rPr>
          <w:rFonts w:ascii="Arial" w:hAnsi="Arial" w:cs="Arial"/>
          <w:color w:val="000000"/>
          <w:sz w:val="22"/>
          <w:szCs w:val="22"/>
        </w:rPr>
        <w:t xml:space="preserve"> </w:t>
      </w:r>
      <w:r w:rsidR="003C5CA9" w:rsidRPr="002A1A9F">
        <w:rPr>
          <w:rFonts w:ascii="Arial" w:hAnsi="Arial" w:cs="Arial"/>
          <w:sz w:val="22"/>
          <w:szCs w:val="22"/>
        </w:rPr>
        <w:t xml:space="preserve">(příloha č. </w:t>
      </w:r>
      <w:r w:rsidR="00EB0296" w:rsidRPr="002A1A9F">
        <w:rPr>
          <w:rFonts w:ascii="Arial" w:hAnsi="Arial" w:cs="Arial"/>
          <w:sz w:val="22"/>
          <w:szCs w:val="22"/>
        </w:rPr>
        <w:t>3</w:t>
      </w:r>
      <w:r w:rsidR="003C5CA9" w:rsidRPr="002A1A9F">
        <w:rPr>
          <w:rFonts w:ascii="Arial" w:hAnsi="Arial" w:cs="Arial"/>
          <w:sz w:val="22"/>
          <w:szCs w:val="22"/>
        </w:rPr>
        <w:t xml:space="preserve"> této smlouvy</w:t>
      </w:r>
      <w:r w:rsidRPr="002A1A9F">
        <w:rPr>
          <w:rFonts w:ascii="Arial" w:hAnsi="Arial" w:cs="Arial"/>
          <w:sz w:val="22"/>
          <w:szCs w:val="22"/>
        </w:rPr>
        <w:t xml:space="preserve">). </w:t>
      </w:r>
      <w:r w:rsidRPr="002A1A9F">
        <w:rPr>
          <w:rStyle w:val="BezmezerChar"/>
          <w:rFonts w:ascii="Arial" w:eastAsia="Arial" w:hAnsi="Arial" w:cs="Arial"/>
          <w:sz w:val="22"/>
          <w:szCs w:val="22"/>
        </w:rPr>
        <w:t>Při vyhodnocení nových zjištění v průběhu práce dojde k případnému upřesnění postupu.</w:t>
      </w:r>
    </w:p>
    <w:p w14:paraId="3FE2BB15" w14:textId="77777777" w:rsidR="00912E87" w:rsidRPr="002A1A9F" w:rsidRDefault="00912E87" w:rsidP="00912E87">
      <w:pPr>
        <w:pStyle w:val="Bezmezer"/>
        <w:ind w:left="426"/>
        <w:rPr>
          <w:rStyle w:val="BezmezerChar"/>
          <w:rFonts w:ascii="Arial" w:hAnsi="Arial" w:cs="Arial"/>
          <w:sz w:val="22"/>
          <w:szCs w:val="22"/>
        </w:rPr>
      </w:pPr>
    </w:p>
    <w:p w14:paraId="782FF655" w14:textId="011DD188" w:rsidR="00912E87" w:rsidRPr="002A1A9F" w:rsidRDefault="00912E87" w:rsidP="000F2174">
      <w:pPr>
        <w:pStyle w:val="Bezmezer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Po celou dobu zhotovování díla bude průběžně vypracovávána dokumentace, která bude součástí závěrečné restaurátorské zprávy, jež je součá</w:t>
      </w:r>
      <w:r w:rsidR="003C5CA9" w:rsidRPr="002A1A9F">
        <w:rPr>
          <w:rFonts w:ascii="Arial" w:eastAsia="Arial" w:hAnsi="Arial" w:cs="Arial"/>
          <w:sz w:val="22"/>
          <w:szCs w:val="22"/>
        </w:rPr>
        <w:t>stí plnění předmětu smlouvy</w:t>
      </w:r>
      <w:r w:rsidRPr="002A1A9F">
        <w:rPr>
          <w:rFonts w:ascii="Arial" w:eastAsia="Arial" w:hAnsi="Arial" w:cs="Arial"/>
          <w:sz w:val="22"/>
          <w:szCs w:val="22"/>
        </w:rPr>
        <w:t xml:space="preserve">. V této dokumentaci bude podrobná fotografická dokumentace ze všech etap prací na díle a budou v ní uvedeny všechny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restaurátorské zprávy, výsledky případných dalších laboratorních i fyzikálních měření originálu</w:t>
      </w:r>
      <w:r w:rsidR="003C5CA9" w:rsidRPr="002A1A9F">
        <w:rPr>
          <w:rFonts w:ascii="Arial" w:eastAsia="Arial" w:hAnsi="Arial" w:cs="Arial"/>
          <w:color w:val="000000"/>
          <w:sz w:val="22"/>
          <w:szCs w:val="22"/>
        </w:rPr>
        <w:t>. Zhotovitel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souhlasí s užitím restaurátorské zprávy pro prezentační a jiné účely zadavatele ve smyslu § 61 zákona č. 121/2000 Sb.,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lastRenderedPageBreak/>
        <w:t>autorský zákon, ve zněn</w:t>
      </w:r>
      <w:r w:rsidR="0005080D" w:rsidRPr="002A1A9F">
        <w:rPr>
          <w:rFonts w:ascii="Arial" w:eastAsia="Arial" w:hAnsi="Arial" w:cs="Arial"/>
          <w:color w:val="000000"/>
          <w:sz w:val="22"/>
          <w:szCs w:val="22"/>
        </w:rPr>
        <w:t>í pozdějších předpisů. Objednatel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je oprávněn požadovat po </w:t>
      </w:r>
      <w:r w:rsidR="003C5CA9" w:rsidRPr="002A1A9F">
        <w:rPr>
          <w:rFonts w:ascii="Arial" w:eastAsia="Arial" w:hAnsi="Arial" w:cs="Arial"/>
          <w:color w:val="000000"/>
          <w:sz w:val="22"/>
          <w:szCs w:val="22"/>
        </w:rPr>
        <w:t>zhotoviteli</w:t>
      </w:r>
      <w:r w:rsidR="0005080D"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doplnění návrhu zprávy spolu s pokyny k jejímu dopracování (včetně termínu zpracování) a </w:t>
      </w:r>
      <w:r w:rsidR="0005080D" w:rsidRPr="002A1A9F">
        <w:rPr>
          <w:rFonts w:ascii="Arial" w:eastAsia="Arial" w:hAnsi="Arial" w:cs="Arial"/>
          <w:color w:val="000000"/>
          <w:sz w:val="22"/>
          <w:szCs w:val="22"/>
        </w:rPr>
        <w:t>zhotovitel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je tímto požadavkem a </w:t>
      </w:r>
      <w:r w:rsidR="0005080D" w:rsidRPr="002A1A9F">
        <w:rPr>
          <w:rFonts w:ascii="Arial" w:eastAsia="Arial" w:hAnsi="Arial" w:cs="Arial"/>
          <w:color w:val="000000"/>
          <w:sz w:val="22"/>
          <w:szCs w:val="22"/>
        </w:rPr>
        <w:t>pokyny objedna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tele vázán.</w:t>
      </w:r>
    </w:p>
    <w:p w14:paraId="630A15AF" w14:textId="77777777" w:rsidR="00912E87" w:rsidRPr="002A1A9F" w:rsidRDefault="00912E87" w:rsidP="00912E87">
      <w:pPr>
        <w:pStyle w:val="Odstavecseseznamem"/>
        <w:rPr>
          <w:rFonts w:ascii="Arial" w:hAnsi="Arial" w:cs="Arial"/>
          <w:sz w:val="22"/>
          <w:szCs w:val="22"/>
        </w:rPr>
      </w:pPr>
    </w:p>
    <w:p w14:paraId="14EECFB1" w14:textId="77777777" w:rsidR="00912E87" w:rsidRPr="002A1A9F" w:rsidRDefault="00912E87" w:rsidP="000F2174">
      <w:pPr>
        <w:pStyle w:val="Bezmezer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V rámci plnění předmětu této </w:t>
      </w:r>
      <w:r w:rsidR="0005080D" w:rsidRPr="002A1A9F">
        <w:rPr>
          <w:rFonts w:ascii="Arial" w:eastAsia="Arial" w:hAnsi="Arial" w:cs="Arial"/>
          <w:sz w:val="22"/>
          <w:szCs w:val="22"/>
        </w:rPr>
        <w:t>smlouvy je vybraný zhotovitel</w:t>
      </w:r>
      <w:r w:rsidRPr="002A1A9F">
        <w:rPr>
          <w:rFonts w:ascii="Arial" w:eastAsia="Arial" w:hAnsi="Arial" w:cs="Arial"/>
          <w:sz w:val="22"/>
          <w:szCs w:val="22"/>
        </w:rPr>
        <w:t xml:space="preserve"> povinen zajistit veškeré činnosti souvis</w:t>
      </w:r>
      <w:r w:rsidR="0005080D" w:rsidRPr="002A1A9F">
        <w:rPr>
          <w:rFonts w:ascii="Arial" w:eastAsia="Arial" w:hAnsi="Arial" w:cs="Arial"/>
          <w:sz w:val="22"/>
          <w:szCs w:val="22"/>
        </w:rPr>
        <w:t>ející s plněním předmětu smlouvy</w:t>
      </w:r>
      <w:r w:rsidRPr="002A1A9F">
        <w:rPr>
          <w:rFonts w:ascii="Arial" w:eastAsia="Arial" w:hAnsi="Arial" w:cs="Arial"/>
          <w:sz w:val="22"/>
          <w:szCs w:val="22"/>
        </w:rPr>
        <w:t>. Veš</w:t>
      </w:r>
      <w:r w:rsidR="0005080D" w:rsidRPr="002A1A9F">
        <w:rPr>
          <w:rFonts w:ascii="Arial" w:eastAsia="Arial" w:hAnsi="Arial" w:cs="Arial"/>
          <w:sz w:val="22"/>
          <w:szCs w:val="22"/>
        </w:rPr>
        <w:t>keré tyto související činnosti zhotovitel zohlednil</w:t>
      </w:r>
      <w:r w:rsidRPr="002A1A9F">
        <w:rPr>
          <w:rFonts w:ascii="Arial" w:eastAsia="Arial" w:hAnsi="Arial" w:cs="Arial"/>
          <w:sz w:val="22"/>
          <w:szCs w:val="22"/>
        </w:rPr>
        <w:t xml:space="preserve"> a </w:t>
      </w:r>
      <w:r w:rsidR="0005080D" w:rsidRPr="002A1A9F">
        <w:rPr>
          <w:rFonts w:ascii="Arial" w:eastAsia="Arial" w:hAnsi="Arial" w:cs="Arial"/>
          <w:sz w:val="22"/>
          <w:szCs w:val="22"/>
        </w:rPr>
        <w:t>zahrnul</w:t>
      </w:r>
      <w:r w:rsidRPr="002A1A9F">
        <w:rPr>
          <w:rFonts w:ascii="Arial" w:eastAsia="Arial" w:hAnsi="Arial" w:cs="Arial"/>
          <w:sz w:val="22"/>
          <w:szCs w:val="22"/>
        </w:rPr>
        <w:t xml:space="preserve"> v</w:t>
      </w:r>
      <w:r w:rsidR="0005080D" w:rsidRPr="002A1A9F">
        <w:rPr>
          <w:rFonts w:ascii="Arial" w:eastAsia="Arial" w:hAnsi="Arial" w:cs="Arial"/>
          <w:sz w:val="22"/>
          <w:szCs w:val="22"/>
        </w:rPr>
        <w:t>e</w:t>
      </w:r>
      <w:r w:rsidRPr="002A1A9F">
        <w:rPr>
          <w:rFonts w:ascii="Arial" w:eastAsia="Arial" w:hAnsi="Arial" w:cs="Arial"/>
          <w:sz w:val="22"/>
          <w:szCs w:val="22"/>
        </w:rPr>
        <w:t> </w:t>
      </w:r>
      <w:r w:rsidR="0005080D" w:rsidRPr="002A1A9F">
        <w:rPr>
          <w:rFonts w:ascii="Arial" w:eastAsia="Arial" w:hAnsi="Arial" w:cs="Arial"/>
          <w:sz w:val="22"/>
          <w:szCs w:val="22"/>
        </w:rPr>
        <w:t>své nabídkové ceně do výběrového řízení na předmětnou veřejnou zakázku malého rozsahu na služby</w:t>
      </w:r>
      <w:r w:rsidRPr="002A1A9F">
        <w:rPr>
          <w:rFonts w:ascii="Arial" w:eastAsia="Arial" w:hAnsi="Arial" w:cs="Arial"/>
          <w:sz w:val="22"/>
          <w:szCs w:val="22"/>
        </w:rPr>
        <w:t>. K těmto činnostem patří mimo jiné:</w:t>
      </w:r>
    </w:p>
    <w:p w14:paraId="28A2691B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zajištění veškerých bezpečnostních opatření k ochraně osob a životního prostředí</w:t>
      </w:r>
      <w:r w:rsidR="00BB6CD8" w:rsidRPr="002A1A9F">
        <w:rPr>
          <w:rFonts w:ascii="Arial" w:eastAsia="Arial" w:hAnsi="Arial" w:cs="Arial"/>
          <w:sz w:val="22"/>
          <w:szCs w:val="22"/>
        </w:rPr>
        <w:t xml:space="preserve"> v okolí místa plnění, zhotovitel</w:t>
      </w:r>
      <w:r w:rsidRPr="002A1A9F">
        <w:rPr>
          <w:rFonts w:ascii="Arial" w:eastAsia="Arial" w:hAnsi="Arial" w:cs="Arial"/>
          <w:sz w:val="22"/>
          <w:szCs w:val="22"/>
        </w:rPr>
        <w:t xml:space="preserve"> je povinen zajistit ochranu osob p</w:t>
      </w:r>
      <w:r w:rsidR="00BB6CD8" w:rsidRPr="002A1A9F">
        <w:rPr>
          <w:rFonts w:ascii="Arial" w:eastAsia="Arial" w:hAnsi="Arial" w:cs="Arial"/>
          <w:sz w:val="22"/>
          <w:szCs w:val="22"/>
        </w:rPr>
        <w:t>odílejících se na plnění smlouvy</w:t>
      </w:r>
      <w:r w:rsidRPr="002A1A9F">
        <w:rPr>
          <w:rFonts w:ascii="Arial" w:eastAsia="Arial" w:hAnsi="Arial" w:cs="Arial"/>
          <w:sz w:val="22"/>
          <w:szCs w:val="22"/>
        </w:rPr>
        <w:t>, a to v souladu s předpisy o bezpečnosti a ochraně zdraví při práci a dodržení předpisů upravujících ochranu životního prostředí;</w:t>
      </w:r>
    </w:p>
    <w:p w14:paraId="79A7064C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zajištění mobilního a uzavíratelného ohrazení k zamezení přístupu nepovolaných osob na lešení nebo přímo na sousoší;</w:t>
      </w:r>
    </w:p>
    <w:p w14:paraId="17A99B7B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ostatní související práce a subdodávky potřebné ke kompletnímu d</w:t>
      </w:r>
      <w:r w:rsidR="00BB6CD8" w:rsidRPr="002A1A9F">
        <w:rPr>
          <w:rFonts w:ascii="Arial" w:eastAsia="Arial" w:hAnsi="Arial" w:cs="Arial"/>
          <w:sz w:val="22"/>
          <w:szCs w:val="22"/>
        </w:rPr>
        <w:t>okončení plnění smlouvy</w:t>
      </w:r>
      <w:r w:rsidRPr="002A1A9F">
        <w:rPr>
          <w:rFonts w:ascii="Arial" w:eastAsia="Arial" w:hAnsi="Arial" w:cs="Arial"/>
          <w:sz w:val="22"/>
          <w:szCs w:val="22"/>
        </w:rPr>
        <w:t xml:space="preserve"> podle zpracovaného technologického postupu a restaurátorského záměru, dle platné legislativy;</w:t>
      </w:r>
    </w:p>
    <w:p w14:paraId="60BE798D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zajištění průběžného úklidu ploch na místě plnění </w:t>
      </w:r>
      <w:r w:rsidR="00BB6CD8" w:rsidRPr="002A1A9F">
        <w:rPr>
          <w:rFonts w:ascii="Arial" w:eastAsia="Arial" w:hAnsi="Arial" w:cs="Arial"/>
          <w:sz w:val="22"/>
          <w:szCs w:val="22"/>
        </w:rPr>
        <w:t>smlouvy</w:t>
      </w:r>
      <w:r w:rsidRPr="002A1A9F">
        <w:rPr>
          <w:rFonts w:ascii="Arial" w:eastAsia="Arial" w:hAnsi="Arial" w:cs="Arial"/>
          <w:sz w:val="22"/>
          <w:szCs w:val="22"/>
        </w:rPr>
        <w:t xml:space="preserve"> a v jeho okolí, zajištění průběžného odvozu odpadů a</w:t>
      </w:r>
      <w:r w:rsidR="00BB6CD8" w:rsidRPr="002A1A9F">
        <w:rPr>
          <w:rFonts w:ascii="Arial" w:eastAsia="Arial" w:hAnsi="Arial" w:cs="Arial"/>
          <w:sz w:val="22"/>
          <w:szCs w:val="22"/>
        </w:rPr>
        <w:t xml:space="preserve"> věcí použitých k plnění smlouvy</w:t>
      </w:r>
      <w:r w:rsidRPr="002A1A9F">
        <w:rPr>
          <w:rFonts w:ascii="Arial" w:eastAsia="Arial" w:hAnsi="Arial" w:cs="Arial"/>
          <w:sz w:val="22"/>
          <w:szCs w:val="22"/>
        </w:rPr>
        <w:t xml:space="preserve">, to vše tak, aby místo plnění a okolní plochy zůstaly po dokončení plnění </w:t>
      </w:r>
      <w:r w:rsidR="00BB6CD8" w:rsidRPr="002A1A9F">
        <w:rPr>
          <w:rFonts w:ascii="Arial" w:eastAsia="Arial" w:hAnsi="Arial" w:cs="Arial"/>
          <w:sz w:val="22"/>
          <w:szCs w:val="22"/>
        </w:rPr>
        <w:t>smlouvy</w:t>
      </w:r>
      <w:r w:rsidRPr="002A1A9F">
        <w:rPr>
          <w:rFonts w:ascii="Arial" w:eastAsia="Arial" w:hAnsi="Arial" w:cs="Arial"/>
          <w:sz w:val="22"/>
          <w:szCs w:val="22"/>
        </w:rPr>
        <w:t xml:space="preserve"> v původním stavu;</w:t>
      </w:r>
    </w:p>
    <w:p w14:paraId="0649F516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zajištění čištění komunikací dotčených provozem </w:t>
      </w:r>
      <w:r w:rsidR="00BB6CD8" w:rsidRPr="002A1A9F">
        <w:rPr>
          <w:rFonts w:ascii="Arial" w:eastAsia="Arial" w:hAnsi="Arial" w:cs="Arial"/>
          <w:sz w:val="22"/>
          <w:szCs w:val="22"/>
        </w:rPr>
        <w:t>zhotovitele, zejména výjezd a příjezd na místo plnění smlouvy</w:t>
      </w:r>
      <w:r w:rsidRPr="002A1A9F">
        <w:rPr>
          <w:rFonts w:ascii="Arial" w:eastAsia="Arial" w:hAnsi="Arial" w:cs="Arial"/>
          <w:sz w:val="22"/>
          <w:szCs w:val="22"/>
        </w:rPr>
        <w:t>;</w:t>
      </w:r>
    </w:p>
    <w:p w14:paraId="5E4BFED1" w14:textId="77777777" w:rsidR="00912E87" w:rsidRPr="002A1A9F" w:rsidRDefault="00912E87" w:rsidP="000F2174">
      <w:pPr>
        <w:pStyle w:val="Bezmezer"/>
        <w:numPr>
          <w:ilvl w:val="2"/>
          <w:numId w:val="36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zajištění veškeré techniky a vybavení potřebné pro plnění </w:t>
      </w:r>
      <w:r w:rsidR="00BB6CD8" w:rsidRPr="002A1A9F">
        <w:rPr>
          <w:rFonts w:ascii="Arial" w:eastAsia="Arial" w:hAnsi="Arial" w:cs="Arial"/>
          <w:sz w:val="22"/>
          <w:szCs w:val="22"/>
        </w:rPr>
        <w:t>smlouvy</w:t>
      </w:r>
      <w:r w:rsidRPr="002A1A9F">
        <w:rPr>
          <w:rFonts w:ascii="Arial" w:eastAsia="Arial" w:hAnsi="Arial" w:cs="Arial"/>
          <w:sz w:val="22"/>
          <w:szCs w:val="22"/>
        </w:rPr>
        <w:t xml:space="preserve"> a zároveň zajištění souvisejících prací a případných subdodávek potřebnýc</w:t>
      </w:r>
      <w:r w:rsidR="00BB6CD8" w:rsidRPr="002A1A9F">
        <w:rPr>
          <w:rFonts w:ascii="Arial" w:eastAsia="Arial" w:hAnsi="Arial" w:cs="Arial"/>
          <w:sz w:val="22"/>
          <w:szCs w:val="22"/>
        </w:rPr>
        <w:t>h ke kompletní realizaci smlouvy</w:t>
      </w:r>
      <w:r w:rsidRPr="002A1A9F">
        <w:rPr>
          <w:rFonts w:ascii="Arial" w:eastAsia="Arial" w:hAnsi="Arial" w:cs="Arial"/>
          <w:sz w:val="22"/>
          <w:szCs w:val="22"/>
        </w:rPr>
        <w:t>.</w:t>
      </w:r>
    </w:p>
    <w:p w14:paraId="247B901D" w14:textId="77777777" w:rsidR="00912E87" w:rsidRPr="002A1A9F" w:rsidRDefault="00912E87" w:rsidP="00912E87">
      <w:pPr>
        <w:pStyle w:val="Bezmezer"/>
        <w:rPr>
          <w:rFonts w:ascii="Arial" w:eastAsia="Arial" w:hAnsi="Arial" w:cs="Arial"/>
          <w:sz w:val="22"/>
          <w:szCs w:val="22"/>
        </w:rPr>
      </w:pPr>
    </w:p>
    <w:p w14:paraId="1837AFD6" w14:textId="77777777" w:rsidR="00416D2F" w:rsidRPr="002A1A9F" w:rsidRDefault="00912E87" w:rsidP="000F2174">
      <w:pPr>
        <w:pStyle w:val="Bezmezer"/>
        <w:numPr>
          <w:ilvl w:val="1"/>
          <w:numId w:val="36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Postup pr</w:t>
      </w:r>
      <w:r w:rsidR="00BB6CD8" w:rsidRPr="002A1A9F">
        <w:rPr>
          <w:rFonts w:ascii="Arial" w:eastAsia="Arial" w:hAnsi="Arial" w:cs="Arial"/>
          <w:sz w:val="22"/>
          <w:szCs w:val="22"/>
        </w:rPr>
        <w:t>ací</w:t>
      </w:r>
      <w:r w:rsidR="00416D2F" w:rsidRPr="002A1A9F">
        <w:rPr>
          <w:rFonts w:ascii="Arial" w:eastAsia="Arial" w:hAnsi="Arial" w:cs="Arial"/>
          <w:sz w:val="22"/>
          <w:szCs w:val="22"/>
        </w:rPr>
        <w:t>:</w:t>
      </w:r>
    </w:p>
    <w:p w14:paraId="33546980" w14:textId="54C37BF4" w:rsidR="00912E87" w:rsidRPr="002A1A9F" w:rsidRDefault="00416D2F" w:rsidP="00416D2F">
      <w:pPr>
        <w:pStyle w:val="Bezmezer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Postup prací</w:t>
      </w:r>
      <w:r w:rsidR="00BB6CD8" w:rsidRPr="002A1A9F">
        <w:rPr>
          <w:rFonts w:ascii="Arial" w:eastAsia="Arial" w:hAnsi="Arial" w:cs="Arial"/>
          <w:sz w:val="22"/>
          <w:szCs w:val="22"/>
        </w:rPr>
        <w:t xml:space="preserve"> bude průběžně konzultován s objednatelem a orgány památkové péče a </w:t>
      </w:r>
      <w:r w:rsidR="00912E87" w:rsidRPr="002A1A9F">
        <w:rPr>
          <w:rFonts w:ascii="Arial" w:eastAsia="Arial" w:hAnsi="Arial" w:cs="Arial"/>
          <w:sz w:val="22"/>
          <w:szCs w:val="22"/>
        </w:rPr>
        <w:t>průběžnými zápisy dle zjištění v průběhu prací v závislosti především na klimatických podmínkách. Tyto kontrolní dny svolávané zadavatelem budou probíhat dle potřeby během realizace zakázky. Případné změny restaurátorského záměru a navrhovaného postupu restaurování jsou podmíněny předchozím souhlasem zástupců zadavatel</w:t>
      </w:r>
      <w:r w:rsidR="00BB6CD8" w:rsidRPr="002A1A9F">
        <w:rPr>
          <w:rFonts w:ascii="Arial" w:eastAsia="Arial" w:hAnsi="Arial" w:cs="Arial"/>
          <w:sz w:val="22"/>
          <w:szCs w:val="22"/>
        </w:rPr>
        <w:t>e a</w:t>
      </w:r>
      <w:r w:rsidRPr="002A1A9F">
        <w:rPr>
          <w:rFonts w:ascii="Arial" w:eastAsia="Arial" w:hAnsi="Arial" w:cs="Arial"/>
          <w:sz w:val="22"/>
          <w:szCs w:val="22"/>
        </w:rPr>
        <w:t> </w:t>
      </w:r>
      <w:r w:rsidR="00BB6CD8" w:rsidRPr="002A1A9F">
        <w:rPr>
          <w:rFonts w:ascii="Arial" w:eastAsia="Arial" w:hAnsi="Arial" w:cs="Arial"/>
          <w:sz w:val="22"/>
          <w:szCs w:val="22"/>
        </w:rPr>
        <w:t>odboru památkové péče MHMP.</w:t>
      </w:r>
      <w:r w:rsidR="00FB0006" w:rsidRPr="002A1A9F">
        <w:rPr>
          <w:rFonts w:ascii="Arial" w:eastAsia="Arial" w:hAnsi="Arial" w:cs="Arial"/>
          <w:sz w:val="22"/>
          <w:szCs w:val="22"/>
        </w:rPr>
        <w:t xml:space="preserve"> Na základě rozšířeného průzkumu na místě a vyhodnocení může dojít k případnému upřesnění postupu. </w:t>
      </w:r>
      <w:r w:rsidR="00FB0006" w:rsidRPr="002A1A9F"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 upřesněn může být průběžnými zápisy z kontrolních dnů dle zjištění v průběhu prací.</w:t>
      </w:r>
    </w:p>
    <w:p w14:paraId="4860197C" w14:textId="77777777" w:rsidR="00BB6CD8" w:rsidRPr="002A1A9F" w:rsidRDefault="00BB6CD8" w:rsidP="00BB6CD8">
      <w:pPr>
        <w:pStyle w:val="Bezmezer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9BE768D" w14:textId="77777777" w:rsidR="00912E87" w:rsidRPr="002A1A9F" w:rsidRDefault="00912E87" w:rsidP="000F2174">
      <w:pPr>
        <w:pStyle w:val="Bezmezer"/>
        <w:numPr>
          <w:ilvl w:val="1"/>
          <w:numId w:val="36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Technické podmínky </w:t>
      </w:r>
      <w:r w:rsidR="00BB6CD8" w:rsidRPr="002A1A9F">
        <w:rPr>
          <w:rFonts w:ascii="Arial" w:hAnsi="Arial" w:cs="Arial"/>
          <w:sz w:val="22"/>
          <w:szCs w:val="22"/>
        </w:rPr>
        <w:t>plnění smlouvy</w:t>
      </w:r>
      <w:r w:rsidRPr="002A1A9F">
        <w:rPr>
          <w:rFonts w:ascii="Arial" w:hAnsi="Arial" w:cs="Arial"/>
          <w:sz w:val="22"/>
          <w:szCs w:val="22"/>
        </w:rPr>
        <w:t>:</w:t>
      </w:r>
    </w:p>
    <w:p w14:paraId="0AD6C429" w14:textId="77777777" w:rsidR="00912E87" w:rsidRPr="002A1A9F" w:rsidRDefault="00912E87" w:rsidP="00912E87">
      <w:pPr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Technické podmínky této </w:t>
      </w:r>
      <w:r w:rsidR="00BB6CD8" w:rsidRPr="002A1A9F">
        <w:rPr>
          <w:rFonts w:ascii="Arial" w:hAnsi="Arial" w:cs="Arial"/>
          <w:sz w:val="22"/>
          <w:szCs w:val="22"/>
        </w:rPr>
        <w:t>smlouvy (veřejné zakázky)</w:t>
      </w:r>
      <w:r w:rsidRPr="002A1A9F">
        <w:rPr>
          <w:rFonts w:ascii="Arial" w:hAnsi="Arial" w:cs="Arial"/>
          <w:sz w:val="22"/>
          <w:szCs w:val="22"/>
        </w:rPr>
        <w:t xml:space="preserve"> jsou v souladu s § 89 odst. 1 písm. a) zákona stanoveny prostřednictvím popisu účelu a potřeb, které mají b</w:t>
      </w:r>
      <w:r w:rsidR="00BB6CD8" w:rsidRPr="002A1A9F">
        <w:rPr>
          <w:rFonts w:ascii="Arial" w:hAnsi="Arial" w:cs="Arial"/>
          <w:sz w:val="22"/>
          <w:szCs w:val="22"/>
        </w:rPr>
        <w:t>ýt realizací smlouvy</w:t>
      </w:r>
      <w:r w:rsidRPr="002A1A9F">
        <w:rPr>
          <w:rFonts w:ascii="Arial" w:hAnsi="Arial" w:cs="Arial"/>
          <w:sz w:val="22"/>
          <w:szCs w:val="22"/>
        </w:rPr>
        <w:t xml:space="preserve"> naplněny a které jsou obsaženy v:</w:t>
      </w:r>
    </w:p>
    <w:p w14:paraId="6C301090" w14:textId="0629A544" w:rsidR="00912E87" w:rsidRPr="002A1A9F" w:rsidRDefault="00912E87" w:rsidP="00912E87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závazném stanovisku </w:t>
      </w:r>
      <w:r w:rsidR="002A1A9F" w:rsidRPr="002A1A9F">
        <w:rPr>
          <w:rFonts w:ascii="Arial" w:hAnsi="Arial" w:cs="Arial"/>
          <w:sz w:val="22"/>
          <w:szCs w:val="22"/>
        </w:rPr>
        <w:t>MHMP 602770/2025 ze dne 26. 5. 2025</w:t>
      </w:r>
      <w:r w:rsidRPr="002A1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hAnsi="Arial" w:cs="Arial"/>
          <w:sz w:val="22"/>
          <w:szCs w:val="22"/>
        </w:rPr>
        <w:t xml:space="preserve">(příloha č. </w:t>
      </w:r>
      <w:r w:rsidR="002A1A9F" w:rsidRPr="002A1A9F">
        <w:rPr>
          <w:rFonts w:ascii="Arial" w:hAnsi="Arial" w:cs="Arial"/>
          <w:sz w:val="22"/>
          <w:szCs w:val="22"/>
        </w:rPr>
        <w:t>3</w:t>
      </w:r>
      <w:r w:rsidR="00BB6CD8" w:rsidRPr="002A1A9F">
        <w:rPr>
          <w:rFonts w:ascii="Arial" w:hAnsi="Arial" w:cs="Arial"/>
          <w:sz w:val="22"/>
          <w:szCs w:val="22"/>
        </w:rPr>
        <w:t xml:space="preserve"> této smlouvy</w:t>
      </w:r>
      <w:r w:rsidRPr="002A1A9F">
        <w:rPr>
          <w:rFonts w:ascii="Arial" w:hAnsi="Arial" w:cs="Arial"/>
          <w:sz w:val="22"/>
          <w:szCs w:val="22"/>
        </w:rPr>
        <w:t>),</w:t>
      </w:r>
    </w:p>
    <w:p w14:paraId="3BA491DA" w14:textId="77777777" w:rsidR="00F82808" w:rsidRPr="002A1A9F" w:rsidRDefault="00F82808" w:rsidP="00F8280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37C2FDD" w14:textId="055D5515" w:rsidR="006C34FA" w:rsidRPr="002A1A9F" w:rsidRDefault="000563F8" w:rsidP="000F2174">
      <w:pPr>
        <w:pStyle w:val="Odstavecseseznamem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Práce (dílo) </w:t>
      </w:r>
      <w:r w:rsidR="00BB6CD8" w:rsidRPr="002A1A9F">
        <w:rPr>
          <w:rFonts w:ascii="Arial" w:eastAsia="Arial" w:hAnsi="Arial" w:cs="Arial"/>
          <w:sz w:val="22"/>
          <w:szCs w:val="22"/>
        </w:rPr>
        <w:t xml:space="preserve">dle této smlouvy </w:t>
      </w:r>
      <w:r w:rsidRPr="002A1A9F">
        <w:rPr>
          <w:rFonts w:ascii="Arial" w:eastAsia="Arial" w:hAnsi="Arial" w:cs="Arial"/>
          <w:sz w:val="22"/>
          <w:szCs w:val="22"/>
        </w:rPr>
        <w:t xml:space="preserve">budou realizovány v souladu se zpracovaným návrhem postupu prací, navrženým a schváleným restaurátorským záměrem a na základě závazného stanoviska orgánů státní památkové péče, vydaného jako Rozhodnutí OPP MHMP. </w:t>
      </w:r>
    </w:p>
    <w:p w14:paraId="3E44F8B1" w14:textId="77777777" w:rsidR="006C34FA" w:rsidRPr="002A1A9F" w:rsidRDefault="006C34FA" w:rsidP="006C34F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2F555A80" w14:textId="4BF4D0A9" w:rsidR="00FB0006" w:rsidRPr="00863E5F" w:rsidRDefault="006C34FA" w:rsidP="00C00A8C">
      <w:pPr>
        <w:pStyle w:val="Odstavecseseznamem"/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 nedodělků.</w:t>
      </w:r>
    </w:p>
    <w:p w14:paraId="46CB7948" w14:textId="77777777" w:rsidR="00863E5F" w:rsidRDefault="00863E5F" w:rsidP="00863E5F">
      <w:pPr>
        <w:jc w:val="both"/>
        <w:rPr>
          <w:rFonts w:ascii="Arial" w:hAnsi="Arial" w:cs="Arial"/>
          <w:sz w:val="22"/>
          <w:szCs w:val="22"/>
        </w:rPr>
      </w:pPr>
    </w:p>
    <w:p w14:paraId="21402FBC" w14:textId="77777777" w:rsidR="00863E5F" w:rsidRPr="00863E5F" w:rsidRDefault="00863E5F" w:rsidP="00863E5F">
      <w:pPr>
        <w:jc w:val="both"/>
        <w:rPr>
          <w:rFonts w:ascii="Arial" w:hAnsi="Arial" w:cs="Arial"/>
          <w:sz w:val="22"/>
          <w:szCs w:val="22"/>
        </w:rPr>
      </w:pPr>
    </w:p>
    <w:p w14:paraId="259C7C69" w14:textId="77777777" w:rsidR="00E03DC4" w:rsidRPr="002A1A9F" w:rsidRDefault="00E03DC4" w:rsidP="00E03DC4">
      <w:pPr>
        <w:jc w:val="both"/>
        <w:rPr>
          <w:rFonts w:ascii="Arial" w:hAnsi="Arial" w:cs="Arial"/>
          <w:sz w:val="22"/>
          <w:szCs w:val="22"/>
        </w:rPr>
      </w:pPr>
    </w:p>
    <w:p w14:paraId="4334E0B0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II.</w:t>
      </w:r>
    </w:p>
    <w:p w14:paraId="5E9C8851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36267719" w14:textId="38ADD123" w:rsidR="00F82808" w:rsidRPr="002A1A9F" w:rsidRDefault="000563F8" w:rsidP="00F8280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Místem plnění</w:t>
      </w:r>
      <w:r w:rsidR="00F82808" w:rsidRPr="002A1A9F">
        <w:rPr>
          <w:rFonts w:ascii="Arial" w:eastAsia="Arial" w:hAnsi="Arial" w:cs="Arial"/>
          <w:color w:val="000000"/>
          <w:sz w:val="22"/>
          <w:szCs w:val="22"/>
        </w:rPr>
        <w:t xml:space="preserve"> smlouvy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r w:rsidR="00890F54" w:rsidRPr="002A1A9F">
        <w:rPr>
          <w:rFonts w:ascii="Arial" w:eastAsia="Arial" w:hAnsi="Arial" w:cs="Arial"/>
          <w:color w:val="000000"/>
          <w:sz w:val="22"/>
          <w:szCs w:val="22"/>
        </w:rPr>
        <w:t xml:space="preserve">na </w:t>
      </w:r>
      <w:r w:rsidR="002A1A9F" w:rsidRPr="002A1A9F">
        <w:rPr>
          <w:rFonts w:ascii="Arial" w:eastAsia="Arial" w:hAnsi="Arial" w:cs="Arial"/>
          <w:color w:val="000000"/>
          <w:sz w:val="22"/>
          <w:szCs w:val="22"/>
        </w:rPr>
        <w:t>soše sv. Jana Křtitele</w:t>
      </w:r>
      <w:r w:rsidR="00F82808" w:rsidRPr="002A1A9F">
        <w:rPr>
          <w:rFonts w:ascii="Arial" w:hAnsi="Arial" w:cs="Arial"/>
          <w:bCs/>
          <w:sz w:val="22"/>
          <w:szCs w:val="22"/>
        </w:rPr>
        <w:t xml:space="preserve">, katastrální území </w:t>
      </w:r>
      <w:r w:rsidR="00890F54" w:rsidRPr="002A1A9F">
        <w:rPr>
          <w:rFonts w:ascii="Arial" w:hAnsi="Arial" w:cs="Arial"/>
          <w:bCs/>
          <w:sz w:val="22"/>
          <w:szCs w:val="22"/>
        </w:rPr>
        <w:t>Malá Strana</w:t>
      </w:r>
      <w:r w:rsidR="00F82808" w:rsidRPr="002A1A9F">
        <w:rPr>
          <w:rFonts w:ascii="Arial" w:hAnsi="Arial" w:cs="Arial"/>
          <w:bCs/>
          <w:sz w:val="22"/>
          <w:szCs w:val="22"/>
        </w:rPr>
        <w:t xml:space="preserve">, </w:t>
      </w:r>
      <w:r w:rsidR="00476538" w:rsidRPr="002A1A9F">
        <w:rPr>
          <w:rFonts w:ascii="Arial" w:hAnsi="Arial" w:cs="Arial"/>
          <w:bCs/>
          <w:sz w:val="22"/>
          <w:szCs w:val="22"/>
        </w:rPr>
        <w:t>K</w:t>
      </w:r>
      <w:r w:rsidR="00890F54" w:rsidRPr="002A1A9F">
        <w:rPr>
          <w:rFonts w:ascii="Arial" w:hAnsi="Arial" w:cs="Arial"/>
          <w:bCs/>
          <w:sz w:val="22"/>
          <w:szCs w:val="22"/>
        </w:rPr>
        <w:t>arlův most</w:t>
      </w:r>
      <w:r w:rsidR="00F82808" w:rsidRPr="002A1A9F">
        <w:rPr>
          <w:rFonts w:ascii="Arial" w:hAnsi="Arial" w:cs="Arial"/>
          <w:bCs/>
          <w:sz w:val="22"/>
          <w:szCs w:val="22"/>
        </w:rPr>
        <w:t>, Praha 1</w:t>
      </w:r>
      <w:r w:rsidR="00F82808" w:rsidRPr="002A1A9F">
        <w:rPr>
          <w:rFonts w:ascii="Arial" w:hAnsi="Arial" w:cs="Arial"/>
          <w:sz w:val="22"/>
          <w:szCs w:val="22"/>
        </w:rPr>
        <w:t>.</w:t>
      </w:r>
    </w:p>
    <w:p w14:paraId="7CB3D498" w14:textId="2E989EC0" w:rsidR="00F82808" w:rsidRPr="002A1A9F" w:rsidRDefault="00F82808" w:rsidP="00F8280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Do</w:t>
      </w:r>
      <w:r w:rsidR="00AC00E4" w:rsidRPr="002A1A9F">
        <w:rPr>
          <w:rFonts w:ascii="Arial" w:eastAsia="Arial" w:hAnsi="Arial" w:cs="Arial"/>
          <w:color w:val="000000"/>
          <w:sz w:val="22"/>
          <w:szCs w:val="22"/>
        </w:rPr>
        <w:t xml:space="preserve">ba </w:t>
      </w:r>
      <w:r w:rsidR="00AC00E4" w:rsidRPr="002A1A9F">
        <w:rPr>
          <w:rFonts w:ascii="Arial" w:hAnsi="Arial" w:cs="Arial"/>
          <w:sz w:val="22"/>
          <w:szCs w:val="22"/>
        </w:rPr>
        <w:t>p</w:t>
      </w:r>
      <w:r w:rsidRPr="002A1A9F">
        <w:rPr>
          <w:rFonts w:ascii="Arial" w:hAnsi="Arial" w:cs="Arial"/>
          <w:sz w:val="22"/>
          <w:szCs w:val="22"/>
        </w:rPr>
        <w:t xml:space="preserve">lnění </w:t>
      </w:r>
      <w:r w:rsidR="00AC00E4" w:rsidRPr="002A1A9F">
        <w:rPr>
          <w:rFonts w:ascii="Arial" w:hAnsi="Arial" w:cs="Arial"/>
          <w:sz w:val="22"/>
          <w:szCs w:val="22"/>
        </w:rPr>
        <w:t>této smlouvy</w:t>
      </w:r>
      <w:r w:rsidRPr="002A1A9F">
        <w:rPr>
          <w:rFonts w:ascii="Arial" w:hAnsi="Arial" w:cs="Arial"/>
          <w:sz w:val="22"/>
          <w:szCs w:val="22"/>
        </w:rPr>
        <w:t xml:space="preserve"> je stanovena na dobu určitou </w:t>
      </w:r>
      <w:r w:rsidR="002A1A9F" w:rsidRPr="002A1A9F">
        <w:rPr>
          <w:rFonts w:ascii="Arial" w:hAnsi="Arial" w:cs="Arial"/>
          <w:b/>
          <w:sz w:val="22"/>
          <w:szCs w:val="22"/>
        </w:rPr>
        <w:t>6</w:t>
      </w:r>
      <w:r w:rsidRPr="002A1A9F">
        <w:rPr>
          <w:rFonts w:ascii="Arial" w:hAnsi="Arial" w:cs="Arial"/>
          <w:b/>
          <w:sz w:val="22"/>
          <w:szCs w:val="22"/>
        </w:rPr>
        <w:t xml:space="preserve"> měsíce</w:t>
      </w:r>
      <w:r w:rsidRPr="002A1A9F">
        <w:rPr>
          <w:rFonts w:ascii="Arial" w:hAnsi="Arial" w:cs="Arial"/>
          <w:sz w:val="22"/>
          <w:szCs w:val="22"/>
        </w:rPr>
        <w:t xml:space="preserve">, kdy termínem zahájení plnění </w:t>
      </w:r>
      <w:r w:rsidR="00AC00E4" w:rsidRPr="002A1A9F">
        <w:rPr>
          <w:rFonts w:ascii="Arial" w:hAnsi="Arial" w:cs="Arial"/>
          <w:sz w:val="22"/>
          <w:szCs w:val="22"/>
        </w:rPr>
        <w:t xml:space="preserve">smlouvy </w:t>
      </w:r>
      <w:r w:rsidRPr="002A1A9F">
        <w:rPr>
          <w:rFonts w:ascii="Arial" w:hAnsi="Arial" w:cs="Arial"/>
          <w:sz w:val="22"/>
          <w:szCs w:val="22"/>
        </w:rPr>
        <w:t xml:space="preserve">je datum nabytí účinnosti </w:t>
      </w:r>
      <w:r w:rsidR="00AC00E4" w:rsidRPr="002A1A9F">
        <w:rPr>
          <w:rFonts w:ascii="Arial" w:hAnsi="Arial" w:cs="Arial"/>
          <w:sz w:val="22"/>
          <w:szCs w:val="22"/>
        </w:rPr>
        <w:t>uzavřené smlouvy</w:t>
      </w:r>
      <w:r w:rsidRPr="002A1A9F">
        <w:rPr>
          <w:rFonts w:ascii="Arial" w:hAnsi="Arial" w:cs="Arial"/>
          <w:sz w:val="22"/>
          <w:szCs w:val="22"/>
        </w:rPr>
        <w:t xml:space="preserve"> a termínem ukončení plnění </w:t>
      </w:r>
      <w:r w:rsidR="00AC00E4" w:rsidRPr="002A1A9F">
        <w:rPr>
          <w:rFonts w:ascii="Arial" w:hAnsi="Arial" w:cs="Arial"/>
          <w:sz w:val="22"/>
          <w:szCs w:val="22"/>
        </w:rPr>
        <w:t xml:space="preserve">smlouvy </w:t>
      </w:r>
      <w:r w:rsidRPr="002A1A9F">
        <w:rPr>
          <w:rFonts w:ascii="Arial" w:hAnsi="Arial" w:cs="Arial"/>
          <w:sz w:val="22"/>
          <w:szCs w:val="22"/>
        </w:rPr>
        <w:t xml:space="preserve">je datum protokolárního předání a převzetí dokončeného díla bez vad a nedodělků, a to v rozsahu dle zadávacích podmínek včetně závěrečné Restaurátorské zprávy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s </w:t>
      </w:r>
      <w:r w:rsidR="00AC00E4" w:rsidRPr="002A1A9F">
        <w:rPr>
          <w:rFonts w:ascii="Arial" w:eastAsia="Arial" w:hAnsi="Arial" w:cs="Arial"/>
          <w:color w:val="000000"/>
          <w:sz w:val="22"/>
          <w:szCs w:val="22"/>
        </w:rPr>
        <w:t xml:space="preserve">pořízenou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dokumentací dle této smlouvy</w:t>
      </w:r>
      <w:r w:rsidRPr="002A1A9F">
        <w:rPr>
          <w:rFonts w:ascii="Arial" w:hAnsi="Arial" w:cs="Arial"/>
          <w:sz w:val="22"/>
          <w:szCs w:val="22"/>
        </w:rPr>
        <w:t>.</w:t>
      </w:r>
    </w:p>
    <w:p w14:paraId="74C344BE" w14:textId="535674E6" w:rsidR="00FB0006" w:rsidRPr="002A1A9F" w:rsidRDefault="00F82808" w:rsidP="00FB00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Prodloužení doby plnění </w:t>
      </w:r>
      <w:r w:rsidR="00AC00E4" w:rsidRPr="002A1A9F">
        <w:rPr>
          <w:rFonts w:ascii="Arial" w:eastAsia="Arial" w:hAnsi="Arial" w:cs="Arial"/>
          <w:sz w:val="22"/>
          <w:szCs w:val="22"/>
        </w:rPr>
        <w:t>smlouvy</w:t>
      </w:r>
      <w:r w:rsidRPr="002A1A9F">
        <w:rPr>
          <w:rFonts w:ascii="Arial" w:eastAsia="Arial" w:hAnsi="Arial" w:cs="Arial"/>
          <w:sz w:val="22"/>
          <w:szCs w:val="22"/>
        </w:rPr>
        <w:t xml:space="preserve"> je rovněž možné v odůvodněném případě či na základě dodatečných požadavků orgánů památkové péče po provedeném podrobnějším průzkumu, a to písemnou dohodou mezi </w:t>
      </w:r>
      <w:r w:rsidR="00AC00E4" w:rsidRPr="002A1A9F">
        <w:rPr>
          <w:rFonts w:ascii="Arial" w:eastAsia="Arial" w:hAnsi="Arial" w:cs="Arial"/>
          <w:sz w:val="22"/>
          <w:szCs w:val="22"/>
        </w:rPr>
        <w:t>objednatelem</w:t>
      </w:r>
      <w:r w:rsidRPr="002A1A9F">
        <w:rPr>
          <w:rFonts w:ascii="Arial" w:eastAsia="Arial" w:hAnsi="Arial" w:cs="Arial"/>
          <w:sz w:val="22"/>
          <w:szCs w:val="22"/>
        </w:rPr>
        <w:t xml:space="preserve"> </w:t>
      </w:r>
      <w:r w:rsidR="00AC00E4" w:rsidRPr="002A1A9F">
        <w:rPr>
          <w:rFonts w:ascii="Arial" w:eastAsia="Arial" w:hAnsi="Arial" w:cs="Arial"/>
          <w:sz w:val="22"/>
          <w:szCs w:val="22"/>
        </w:rPr>
        <w:t>a zhotovitelem</w:t>
      </w:r>
      <w:r w:rsidRPr="002A1A9F">
        <w:rPr>
          <w:rFonts w:ascii="Arial" w:eastAsia="Arial" w:hAnsi="Arial" w:cs="Arial"/>
          <w:sz w:val="22"/>
          <w:szCs w:val="22"/>
        </w:rPr>
        <w:t xml:space="preserve"> ve formě dodatku smlouvy o dílo.</w:t>
      </w:r>
    </w:p>
    <w:p w14:paraId="06D64296" w14:textId="77777777" w:rsidR="00AC00E4" w:rsidRPr="002A1A9F" w:rsidRDefault="00AC00E4" w:rsidP="00FB000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4C520D9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Článek III.</w:t>
      </w:r>
    </w:p>
    <w:p w14:paraId="798A130C" w14:textId="77777777" w:rsidR="000563F8" w:rsidRPr="002A1A9F" w:rsidRDefault="000563F8" w:rsidP="000563F8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Cena, platební podmínky</w:t>
      </w:r>
    </w:p>
    <w:p w14:paraId="4109BAFB" w14:textId="77777777" w:rsidR="000563F8" w:rsidRPr="002A1A9F" w:rsidRDefault="000563F8" w:rsidP="000563F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Celková cena díla je stanovena za vymezený předmět plnění jako nejvýše přípustná, platn</w:t>
      </w:r>
      <w:r w:rsidR="00AC00E4" w:rsidRPr="002A1A9F">
        <w:rPr>
          <w:rFonts w:ascii="Arial" w:eastAsia="Arial" w:hAnsi="Arial" w:cs="Arial"/>
          <w:color w:val="000000"/>
          <w:sz w:val="22"/>
          <w:szCs w:val="22"/>
        </w:rPr>
        <w:t>á po celou dobu realizace díla dle čl. II. této smlouvy.</w:t>
      </w:r>
    </w:p>
    <w:p w14:paraId="2D570055" w14:textId="77777777" w:rsidR="000563F8" w:rsidRPr="002A1A9F" w:rsidRDefault="00AC00E4" w:rsidP="00AC00E4">
      <w:pPr>
        <w:pStyle w:val="Bezmezer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ab/>
        <w:t>Cena díla celkem v Kč bez DPH</w:t>
      </w:r>
      <w:r w:rsidR="00023AB1" w:rsidRPr="002A1A9F">
        <w:rPr>
          <w:rFonts w:ascii="Arial" w:eastAsia="Arial" w:hAnsi="Arial" w:cs="Arial"/>
          <w:sz w:val="22"/>
          <w:szCs w:val="22"/>
        </w:rPr>
        <w:tab/>
      </w:r>
      <w:r w:rsidR="00023AB1" w:rsidRPr="002A1A9F">
        <w:rPr>
          <w:rFonts w:ascii="Arial" w:eastAsia="Arial" w:hAnsi="Arial" w:cs="Arial"/>
          <w:b/>
          <w:sz w:val="22"/>
          <w:szCs w:val="22"/>
          <w:highlight w:val="yellow"/>
        </w:rPr>
        <w:t>………………</w:t>
      </w:r>
    </w:p>
    <w:p w14:paraId="7DB48BDA" w14:textId="77777777" w:rsidR="000563F8" w:rsidRPr="002A1A9F" w:rsidRDefault="00AC00E4" w:rsidP="00AC00E4">
      <w:pPr>
        <w:pStyle w:val="Bezmezer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ab/>
        <w:t xml:space="preserve">DPH 21 % v </w:t>
      </w:r>
      <w:r w:rsidR="000563F8" w:rsidRPr="002A1A9F">
        <w:rPr>
          <w:rFonts w:ascii="Arial" w:eastAsia="Arial" w:hAnsi="Arial" w:cs="Arial"/>
          <w:sz w:val="22"/>
          <w:szCs w:val="22"/>
        </w:rPr>
        <w:t>Kč</w:t>
      </w:r>
      <w:r w:rsidR="00023AB1" w:rsidRPr="002A1A9F">
        <w:rPr>
          <w:rFonts w:ascii="Arial" w:eastAsia="Arial" w:hAnsi="Arial" w:cs="Arial"/>
          <w:sz w:val="22"/>
          <w:szCs w:val="22"/>
        </w:rPr>
        <w:tab/>
      </w:r>
      <w:r w:rsidR="00023AB1" w:rsidRPr="002A1A9F">
        <w:rPr>
          <w:rFonts w:ascii="Arial" w:eastAsia="Arial" w:hAnsi="Arial" w:cs="Arial"/>
          <w:sz w:val="22"/>
          <w:szCs w:val="22"/>
        </w:rPr>
        <w:tab/>
      </w:r>
      <w:r w:rsidR="00023AB1" w:rsidRPr="002A1A9F">
        <w:rPr>
          <w:rFonts w:ascii="Arial" w:eastAsia="Arial" w:hAnsi="Arial" w:cs="Arial"/>
          <w:sz w:val="22"/>
          <w:szCs w:val="22"/>
        </w:rPr>
        <w:tab/>
      </w:r>
      <w:r w:rsidR="00023AB1" w:rsidRPr="002A1A9F">
        <w:rPr>
          <w:rFonts w:ascii="Arial" w:eastAsia="Arial" w:hAnsi="Arial" w:cs="Arial"/>
          <w:b/>
          <w:sz w:val="22"/>
          <w:szCs w:val="22"/>
          <w:highlight w:val="yellow"/>
        </w:rPr>
        <w:t>………………</w:t>
      </w:r>
    </w:p>
    <w:p w14:paraId="12661545" w14:textId="77777777" w:rsidR="000563F8" w:rsidRPr="002A1A9F" w:rsidRDefault="00AC00E4" w:rsidP="00AC00E4">
      <w:pPr>
        <w:pStyle w:val="Bezmezer"/>
        <w:rPr>
          <w:rFonts w:ascii="Arial" w:eastAsia="Arial" w:hAnsi="Arial" w:cs="Arial"/>
          <w:sz w:val="22"/>
          <w:szCs w:val="22"/>
          <w:u w:val="single"/>
        </w:rPr>
      </w:pPr>
      <w:r w:rsidRPr="002A1A9F">
        <w:rPr>
          <w:rFonts w:ascii="Arial" w:eastAsia="Arial" w:hAnsi="Arial" w:cs="Arial"/>
          <w:sz w:val="22"/>
          <w:szCs w:val="22"/>
        </w:rPr>
        <w:tab/>
      </w:r>
      <w:r w:rsidR="000563F8" w:rsidRPr="002A1A9F">
        <w:rPr>
          <w:rFonts w:ascii="Arial" w:eastAsia="Arial" w:hAnsi="Arial" w:cs="Arial"/>
          <w:sz w:val="22"/>
          <w:szCs w:val="22"/>
        </w:rPr>
        <w:t xml:space="preserve">Cena díla celkem </w:t>
      </w:r>
      <w:r w:rsidRPr="002A1A9F">
        <w:rPr>
          <w:rFonts w:ascii="Arial" w:eastAsia="Arial" w:hAnsi="Arial" w:cs="Arial"/>
          <w:sz w:val="22"/>
          <w:szCs w:val="22"/>
        </w:rPr>
        <w:t>v Kč včetně DPH</w:t>
      </w:r>
      <w:r w:rsidRPr="002A1A9F">
        <w:rPr>
          <w:rFonts w:ascii="Arial" w:eastAsia="Arial" w:hAnsi="Arial" w:cs="Arial"/>
          <w:sz w:val="22"/>
          <w:szCs w:val="22"/>
        </w:rPr>
        <w:tab/>
      </w:r>
      <w:r w:rsidRPr="002A1A9F">
        <w:rPr>
          <w:rFonts w:ascii="Arial" w:eastAsia="Arial" w:hAnsi="Arial" w:cs="Arial"/>
          <w:b/>
          <w:sz w:val="22"/>
          <w:szCs w:val="22"/>
          <w:highlight w:val="yellow"/>
        </w:rPr>
        <w:t>………………</w:t>
      </w:r>
    </w:p>
    <w:p w14:paraId="714AC145" w14:textId="77777777" w:rsidR="000563F8" w:rsidRPr="002A1A9F" w:rsidRDefault="000563F8" w:rsidP="000563F8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5BE55FA9" w14:textId="77777777" w:rsidR="000563F8" w:rsidRPr="002A1A9F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0993D04E" w14:textId="77777777" w:rsidR="000563F8" w:rsidRPr="002A1A9F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06AB081F" w14:textId="77777777" w:rsidR="000563F8" w:rsidRPr="002A1A9F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Platby budou prováděny podle potřeby po dokončen</w:t>
      </w:r>
      <w:r w:rsidR="00023AB1" w:rsidRPr="002A1A9F">
        <w:rPr>
          <w:rFonts w:ascii="Arial" w:eastAsia="Arial" w:hAnsi="Arial" w:cs="Arial"/>
          <w:sz w:val="22"/>
          <w:szCs w:val="22"/>
        </w:rPr>
        <w:t>í jednotlivých částí díla</w:t>
      </w:r>
      <w:r w:rsidRPr="002A1A9F">
        <w:rPr>
          <w:rFonts w:ascii="Arial" w:eastAsia="Arial" w:hAnsi="Arial" w:cs="Arial"/>
          <w:sz w:val="22"/>
          <w:szCs w:val="22"/>
        </w:rPr>
        <w:t xml:space="preserve"> a po odsouhlasení jejich řádného provedení objednatelem, a to na základě příslušných daňových dokladů (faktur) vystavených </w:t>
      </w:r>
      <w:r w:rsidR="00023AB1" w:rsidRPr="002A1A9F">
        <w:rPr>
          <w:rFonts w:ascii="Arial" w:eastAsia="Arial" w:hAnsi="Arial" w:cs="Arial"/>
          <w:sz w:val="22"/>
          <w:szCs w:val="22"/>
        </w:rPr>
        <w:t>zhotovitelem</w:t>
      </w:r>
      <w:r w:rsidRPr="002A1A9F">
        <w:rPr>
          <w:rFonts w:ascii="Arial" w:eastAsia="Arial" w:hAnsi="Arial" w:cs="Arial"/>
          <w:sz w:val="22"/>
          <w:szCs w:val="22"/>
        </w:rPr>
        <w:t>.</w:t>
      </w:r>
    </w:p>
    <w:p w14:paraId="6A63412F" w14:textId="77777777" w:rsidR="000563F8" w:rsidRPr="002A1A9F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Platby budou prováděny průběžně, vždy po doložení provedené části zakázky až do výše 90</w:t>
      </w:r>
      <w:r w:rsidR="00023AB1" w:rsidRPr="002A1A9F">
        <w:rPr>
          <w:rFonts w:ascii="Arial" w:eastAsia="Arial" w:hAnsi="Arial" w:cs="Arial"/>
          <w:sz w:val="22"/>
          <w:szCs w:val="22"/>
        </w:rPr>
        <w:t xml:space="preserve"> % z celkové ceny díla dle odst. 3.1 tohoto článku smlouvy</w:t>
      </w:r>
      <w:r w:rsidRPr="002A1A9F">
        <w:rPr>
          <w:rFonts w:ascii="Arial" w:eastAsia="Arial" w:hAnsi="Arial" w:cs="Arial"/>
          <w:sz w:val="22"/>
          <w:szCs w:val="22"/>
        </w:rPr>
        <w:t>. Zbylých 10</w:t>
      </w:r>
      <w:r w:rsidR="00023AB1" w:rsidRPr="002A1A9F">
        <w:rPr>
          <w:rFonts w:ascii="Arial" w:eastAsia="Arial" w:hAnsi="Arial" w:cs="Arial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sz w:val="22"/>
          <w:szCs w:val="22"/>
        </w:rPr>
        <w:t xml:space="preserve">% bude uhrazeno po předání a převzetí kompletně dokončeného díla vč. odstranění všech vad a nedodělků uvedených v zápise o předání a převzetí díla. </w:t>
      </w:r>
    </w:p>
    <w:p w14:paraId="7CC8A38D" w14:textId="77777777" w:rsidR="000563F8" w:rsidRPr="002A1A9F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Splatnost faktur </w:t>
      </w:r>
      <w:r w:rsidRPr="002A1A9F">
        <w:rPr>
          <w:rFonts w:ascii="Arial" w:eastAsia="Arial" w:hAnsi="Arial" w:cs="Arial"/>
          <w:b/>
          <w:sz w:val="22"/>
          <w:szCs w:val="22"/>
        </w:rPr>
        <w:t>min. 15 dní</w:t>
      </w:r>
      <w:r w:rsidRPr="002A1A9F"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3837659D" w14:textId="77777777" w:rsidR="006C34FA" w:rsidRPr="002A1A9F" w:rsidRDefault="000563F8" w:rsidP="006C34FA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Veškeré účetní doklady musejí obsahovat náležitosti</w:t>
      </w:r>
      <w:r w:rsidR="00023AB1" w:rsidRPr="002A1A9F">
        <w:rPr>
          <w:rFonts w:ascii="Arial" w:eastAsia="Arial" w:hAnsi="Arial" w:cs="Arial"/>
          <w:sz w:val="22"/>
          <w:szCs w:val="22"/>
        </w:rPr>
        <w:t xml:space="preserve"> daňového dokladu dle zákona č. </w:t>
      </w:r>
      <w:r w:rsidRPr="002A1A9F">
        <w:rPr>
          <w:rFonts w:ascii="Arial" w:eastAsia="Arial" w:hAnsi="Arial" w:cs="Arial"/>
          <w:sz w:val="22"/>
          <w:szCs w:val="22"/>
        </w:rPr>
        <w:t>235/2004 Sb., o dani z přidané hodnoty, v</w:t>
      </w:r>
      <w:r w:rsidR="00A86FB9" w:rsidRPr="002A1A9F">
        <w:rPr>
          <w:rFonts w:ascii="Arial" w:eastAsia="Arial" w:hAnsi="Arial" w:cs="Arial"/>
          <w:sz w:val="22"/>
          <w:szCs w:val="22"/>
        </w:rPr>
        <w:t>e</w:t>
      </w:r>
      <w:r w:rsidRPr="002A1A9F">
        <w:rPr>
          <w:rFonts w:ascii="Arial" w:eastAsia="Arial" w:hAnsi="Arial" w:cs="Arial"/>
          <w:sz w:val="22"/>
          <w:szCs w:val="22"/>
        </w:rPr>
        <w:t xml:space="preserve"> znění</w:t>
      </w:r>
      <w:r w:rsidR="00A86FB9" w:rsidRPr="002A1A9F">
        <w:rPr>
          <w:rFonts w:ascii="Arial" w:eastAsia="Arial" w:hAnsi="Arial" w:cs="Arial"/>
          <w:sz w:val="22"/>
          <w:szCs w:val="22"/>
        </w:rPr>
        <w:t xml:space="preserve"> pozdějších předpisů</w:t>
      </w:r>
      <w:r w:rsidRPr="002A1A9F">
        <w:rPr>
          <w:rFonts w:ascii="Arial" w:eastAsia="Arial" w:hAnsi="Arial" w:cs="Arial"/>
          <w:sz w:val="22"/>
          <w:szCs w:val="22"/>
        </w:rPr>
        <w:t>. V případě, že účetní doklady nebudou mít odpoví</w:t>
      </w:r>
      <w:r w:rsidR="00023AB1" w:rsidRPr="002A1A9F">
        <w:rPr>
          <w:rFonts w:ascii="Arial" w:eastAsia="Arial" w:hAnsi="Arial" w:cs="Arial"/>
          <w:sz w:val="22"/>
          <w:szCs w:val="22"/>
        </w:rPr>
        <w:t>dající náležitosti, je objednatel</w:t>
      </w:r>
      <w:r w:rsidRPr="002A1A9F">
        <w:rPr>
          <w:rFonts w:ascii="Arial" w:eastAsia="Arial" w:hAnsi="Arial" w:cs="Arial"/>
          <w:sz w:val="22"/>
          <w:szCs w:val="22"/>
        </w:rPr>
        <w:t xml:space="preserve"> oprávněn zaslat je ve lhůtě splatnos</w:t>
      </w:r>
      <w:r w:rsidR="00023AB1" w:rsidRPr="002A1A9F">
        <w:rPr>
          <w:rFonts w:ascii="Arial" w:eastAsia="Arial" w:hAnsi="Arial" w:cs="Arial"/>
          <w:sz w:val="22"/>
          <w:szCs w:val="22"/>
        </w:rPr>
        <w:t>ti zpět zhotoviteli</w:t>
      </w:r>
      <w:r w:rsidRPr="002A1A9F">
        <w:rPr>
          <w:rFonts w:ascii="Arial" w:eastAsia="Arial" w:hAnsi="Arial" w:cs="Arial"/>
          <w:sz w:val="22"/>
          <w:szCs w:val="22"/>
        </w:rPr>
        <w:t xml:space="preserve"> k doplnění, aniž se tak dostane do prodlení se splatností; lhůta splatnosti počíná běžet znovu od opětovného zaslání náležitě doplněných či opravených </w:t>
      </w:r>
      <w:r w:rsidR="00023AB1" w:rsidRPr="002A1A9F">
        <w:rPr>
          <w:rFonts w:ascii="Arial" w:eastAsia="Arial" w:hAnsi="Arial" w:cs="Arial"/>
          <w:sz w:val="22"/>
          <w:szCs w:val="22"/>
        </w:rPr>
        <w:t xml:space="preserve">daňových </w:t>
      </w:r>
      <w:r w:rsidRPr="002A1A9F">
        <w:rPr>
          <w:rFonts w:ascii="Arial" w:eastAsia="Arial" w:hAnsi="Arial" w:cs="Arial"/>
          <w:sz w:val="22"/>
          <w:szCs w:val="22"/>
        </w:rPr>
        <w:t>dokladů.</w:t>
      </w:r>
    </w:p>
    <w:p w14:paraId="40420895" w14:textId="77777777" w:rsidR="006C34FA" w:rsidRPr="002A1A9F" w:rsidRDefault="006C34FA" w:rsidP="006C34FA">
      <w:pPr>
        <w:spacing w:before="20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0502015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lastRenderedPageBreak/>
        <w:t>Článek IV.</w:t>
      </w:r>
    </w:p>
    <w:p w14:paraId="5CEBAB4E" w14:textId="77777777" w:rsidR="000563F8" w:rsidRPr="002A1A9F" w:rsidRDefault="000563F8" w:rsidP="000563F8">
      <w:pPr>
        <w:pStyle w:val="Nadpis5"/>
        <w:spacing w:line="276" w:lineRule="auto"/>
        <w:rPr>
          <w:sz w:val="22"/>
          <w:szCs w:val="22"/>
        </w:rPr>
      </w:pPr>
      <w:r w:rsidRPr="002A1A9F">
        <w:rPr>
          <w:sz w:val="22"/>
          <w:szCs w:val="22"/>
        </w:rPr>
        <w:t>Odpovědnost za vady, záruky a kvalitativní podmínky provedení díla</w:t>
      </w:r>
    </w:p>
    <w:p w14:paraId="5817BBD5" w14:textId="77777777" w:rsidR="000563F8" w:rsidRPr="002A1A9F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 w:rsidRPr="002A1A9F">
        <w:rPr>
          <w:rFonts w:ascii="Arial" w:eastAsia="Arial" w:hAnsi="Arial" w:cs="Arial"/>
          <w:b/>
          <w:sz w:val="22"/>
          <w:szCs w:val="22"/>
        </w:rPr>
        <w:t xml:space="preserve">36 měsíců </w:t>
      </w:r>
      <w:r w:rsidRPr="002A1A9F"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218DB4D2" w14:textId="0A636305" w:rsidR="000563F8" w:rsidRPr="002A1A9F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</w:t>
      </w:r>
      <w:r w:rsidR="00C00A8C" w:rsidRPr="002A1A9F">
        <w:rPr>
          <w:rFonts w:ascii="Arial" w:eastAsia="Arial" w:hAnsi="Arial" w:cs="Arial"/>
          <w:sz w:val="22"/>
          <w:szCs w:val="22"/>
        </w:rPr>
        <w:t xml:space="preserve">. </w:t>
      </w:r>
      <w:r w:rsidRPr="002A1A9F">
        <w:rPr>
          <w:rFonts w:ascii="Arial" w:eastAsia="Arial" w:hAnsi="Arial" w:cs="Arial"/>
          <w:sz w:val="22"/>
          <w:szCs w:val="22"/>
        </w:rPr>
        <w:t>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545E98FB" w14:textId="77777777" w:rsidR="000563F8" w:rsidRPr="002A1A9F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77480250" w14:textId="59CC74F3" w:rsidR="006C34FA" w:rsidRPr="002A1A9F" w:rsidRDefault="000563F8" w:rsidP="00FB0006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4D95BD69" w14:textId="77777777" w:rsidR="00FB0006" w:rsidRPr="002A1A9F" w:rsidRDefault="00FB0006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08DB35F" w14:textId="13AF77DB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Článek V.</w:t>
      </w:r>
    </w:p>
    <w:p w14:paraId="7727042C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Smluvní pokuty</w:t>
      </w:r>
    </w:p>
    <w:p w14:paraId="2ED802D2" w14:textId="19ED3F0B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Dodržení termínu dokončení a kvalitního provedení díla a dodržení platebních podmínek se považuje za podstatnou smluvní povinnost smluvních stran.</w:t>
      </w:r>
    </w:p>
    <w:p w14:paraId="2FF10F6D" w14:textId="77777777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započatý den prodlení.</w:t>
      </w:r>
    </w:p>
    <w:p w14:paraId="4DE999F8" w14:textId="77777777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zaplatit včas dle platebních podmínek, zaplatí objednatel zhotoviteli úrok z nezaplacených obnosů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0,02%</w:t>
      </w:r>
      <w:proofErr w:type="gramEnd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z dlužné částky, za každý den prodlení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C4A2FA" w14:textId="184B71FB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a nedodělků z předávacího protokolu ze strany zhotovitele se sjednává smluvní pokuta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500,- Kč za každou vadu a</w:t>
      </w:r>
      <w:r w:rsidR="000452C2" w:rsidRPr="002A1A9F"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každý i započatý den prodlení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, jak se obě smluvní strany dohodly.</w:t>
      </w:r>
    </w:p>
    <w:p w14:paraId="33AD092B" w14:textId="60F96A08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Za nedodržení </w:t>
      </w:r>
      <w:r w:rsidR="00B9253D" w:rsidRPr="002A1A9F">
        <w:rPr>
          <w:rFonts w:ascii="Arial" w:eastAsia="Arial" w:hAnsi="Arial" w:cs="Arial"/>
          <w:color w:val="000000"/>
          <w:sz w:val="22"/>
          <w:szCs w:val="22"/>
        </w:rPr>
        <w:t xml:space="preserve">sjednaného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termínu pro nástup na odstranění vad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má objednatel právo účtovat zhotoviteli smluvní pokutu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300,- Kč za každou vadu a započatý den</w:t>
      </w:r>
      <w:r w:rsidR="000452C2"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prodlení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104580E1" w14:textId="58ACA22B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Za nedodržení </w:t>
      </w:r>
      <w:r w:rsidR="00B9253D" w:rsidRPr="002A1A9F">
        <w:rPr>
          <w:rFonts w:ascii="Arial" w:eastAsia="Arial" w:hAnsi="Arial" w:cs="Arial"/>
          <w:color w:val="000000"/>
          <w:sz w:val="22"/>
          <w:szCs w:val="22"/>
        </w:rPr>
        <w:t xml:space="preserve">sjednaného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termínu pro odstranění vad v záruce má objednatel právo účtovat zhotoviteli smluvní pokutu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500,- Kč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za každou vadu a započatý den</w:t>
      </w:r>
      <w:r w:rsidR="000452C2"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prodlení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556DEB70" w14:textId="77777777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V případě nedodržení kvalitativních parametrů prací a použitých materiálů má objednatel právo účtovat zhotoviteli smluvní pokutu </w:t>
      </w: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jednotlivý případ.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Zaplacením smluvní pokuty není zhotovitel zbaven povinnosti příp. závady odstranit nebo použít materiál v odpovídající kvalitě.</w:t>
      </w:r>
    </w:p>
    <w:p w14:paraId="74EE0E43" w14:textId="77777777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lastRenderedPageBreak/>
        <w:t>Zaplacením smluvních pokut nezaniká právo objednatele na náhradu škody.</w:t>
      </w:r>
    </w:p>
    <w:p w14:paraId="6BA613BA" w14:textId="77777777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 si vyhrazuje právo na úhradu smluvní pokuty formou zápočtu ke kterékoliv splatné pohledávce vybraného zhotovitele vůči objednateli.</w:t>
      </w:r>
    </w:p>
    <w:p w14:paraId="5D4FBC48" w14:textId="6046136F" w:rsidR="000563F8" w:rsidRPr="002A1A9F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Splatnost smluvních pokut a úrok</w:t>
      </w:r>
      <w:r w:rsidR="00416D2F" w:rsidRPr="002A1A9F">
        <w:rPr>
          <w:rFonts w:ascii="Arial" w:eastAsia="Arial" w:hAnsi="Arial" w:cs="Arial"/>
          <w:color w:val="000000"/>
          <w:sz w:val="22"/>
          <w:szCs w:val="22"/>
        </w:rPr>
        <w:t>u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6D2F" w:rsidRPr="002A1A9F">
        <w:rPr>
          <w:rFonts w:ascii="Arial" w:eastAsia="Arial" w:hAnsi="Arial" w:cs="Arial"/>
          <w:color w:val="000000"/>
          <w:sz w:val="22"/>
          <w:szCs w:val="22"/>
        </w:rPr>
        <w:t>z prodlevy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je 30 kalendářních dnů od doručení faktury.</w:t>
      </w:r>
    </w:p>
    <w:p w14:paraId="56F6FDC8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72C383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Článek VI.</w:t>
      </w:r>
    </w:p>
    <w:p w14:paraId="39C35AF9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1685C8E4" w14:textId="77777777" w:rsidR="000563F8" w:rsidRPr="002A1A9F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14:paraId="2578A2C7" w14:textId="77777777" w:rsidR="000563F8" w:rsidRPr="002A1A9F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14:paraId="20097EDE" w14:textId="77777777" w:rsidR="000563F8" w:rsidRPr="002A1A9F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2754C492" w14:textId="77777777" w:rsidR="000563F8" w:rsidRPr="002A1A9F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14:paraId="26A9CB94" w14:textId="371FDA23" w:rsidR="00416D2F" w:rsidRPr="002A1A9F" w:rsidRDefault="000563F8" w:rsidP="00416D2F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A1A9F"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11C49089" w14:textId="77777777" w:rsidR="00416D2F" w:rsidRPr="002A1A9F" w:rsidRDefault="00416D2F" w:rsidP="00416D2F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D430698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Článek VII.</w:t>
      </w:r>
    </w:p>
    <w:p w14:paraId="1F60E3BE" w14:textId="77777777" w:rsidR="000563F8" w:rsidRPr="002A1A9F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2A1A9F"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630DA06D" w14:textId="77777777" w:rsidR="000563F8" w:rsidRPr="002A1A9F" w:rsidRDefault="000563F8" w:rsidP="000563F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1CD05C7A" w14:textId="025F6DD9" w:rsidR="000563F8" w:rsidRPr="002A1A9F" w:rsidRDefault="000563F8" w:rsidP="000563F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</w:t>
      </w:r>
      <w:r w:rsidR="00FB0006" w:rsidRPr="002A1A9F">
        <w:rPr>
          <w:rFonts w:ascii="Arial" w:eastAsia="Arial" w:hAnsi="Arial" w:cs="Arial"/>
          <w:color w:val="000000"/>
          <w:sz w:val="22"/>
          <w:szCs w:val="22"/>
        </w:rPr>
        <w:t> 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nedodělky dohodnutou cenu </w:t>
      </w:r>
      <w:r w:rsidR="00FB0006" w:rsidRPr="002A1A9F">
        <w:rPr>
          <w:rFonts w:ascii="Arial" w:eastAsia="Arial" w:hAnsi="Arial" w:cs="Arial"/>
          <w:color w:val="000000"/>
          <w:sz w:val="22"/>
          <w:szCs w:val="22"/>
        </w:rPr>
        <w:t xml:space="preserve">ve výši a způsobem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dle čl. III této smlouvy.</w:t>
      </w:r>
    </w:p>
    <w:p w14:paraId="007876DC" w14:textId="77777777" w:rsidR="000563F8" w:rsidRPr="002A1A9F" w:rsidRDefault="000563F8" w:rsidP="000563F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52D72569" w14:textId="77777777" w:rsidR="00FB0006" w:rsidRPr="002A1A9F" w:rsidRDefault="00FB0006" w:rsidP="00FB0006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87494CA" w14:textId="77777777" w:rsidR="000563F8" w:rsidRPr="002A1A9F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Článek VIII.</w:t>
      </w:r>
    </w:p>
    <w:p w14:paraId="1B7CCC13" w14:textId="77777777" w:rsidR="000563F8" w:rsidRPr="002A1A9F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1DADA6D8" w14:textId="77777777" w:rsidR="000563F8" w:rsidRPr="002A1A9F" w:rsidRDefault="000563F8" w:rsidP="000563F8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</w:t>
      </w:r>
      <w:r w:rsidRPr="002A1A9F">
        <w:rPr>
          <w:rFonts w:ascii="Arial" w:eastAsia="Arial" w:hAnsi="Arial" w:cs="Arial"/>
          <w:color w:val="000000"/>
          <w:sz w:val="22"/>
          <w:szCs w:val="22"/>
        </w:rPr>
        <w:lastRenderedPageBreak/>
        <w:t>osob je zhotovitel povinen bez zbytečného odkladu tuto škodu odstranit a není-li to možné, tak finančně uhradit.</w:t>
      </w:r>
    </w:p>
    <w:p w14:paraId="29E67590" w14:textId="513F160B" w:rsidR="000563F8" w:rsidRPr="002A1A9F" w:rsidRDefault="000563F8" w:rsidP="000563F8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Zhotovitel má uzavřenu pojistnou smlouvu zahrnující pojištění odpovědnosti zhotovitele za veškeré škody způsobené při jeho činnosti na majetku objednatele nebo na majetku třetích osob ve výši min. </w:t>
      </w:r>
      <w:r w:rsidR="00FB0006" w:rsidRPr="002A1A9F">
        <w:rPr>
          <w:rFonts w:ascii="Arial" w:eastAsia="Arial" w:hAnsi="Arial" w:cs="Arial"/>
          <w:color w:val="000000"/>
          <w:sz w:val="22"/>
          <w:szCs w:val="22"/>
        </w:rPr>
        <w:t>2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 000 000 Kč.</w:t>
      </w:r>
    </w:p>
    <w:p w14:paraId="0938E347" w14:textId="77777777" w:rsidR="000563F8" w:rsidRPr="002A1A9F" w:rsidRDefault="000563F8" w:rsidP="000563F8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Toto pojištění se zhotovitel zavazuje udržovat platné po celou dobu realizace díla.</w:t>
      </w:r>
    </w:p>
    <w:p w14:paraId="5C4B20D9" w14:textId="77777777" w:rsidR="00FB0006" w:rsidRPr="002A1A9F" w:rsidRDefault="00FB0006" w:rsidP="00FB00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73E156" w14:textId="77777777" w:rsidR="000563F8" w:rsidRPr="002A1A9F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 xml:space="preserve">Článek IX. </w:t>
      </w:r>
    </w:p>
    <w:p w14:paraId="06988DD4" w14:textId="77777777" w:rsidR="000563F8" w:rsidRPr="002A1A9F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2585B743" w14:textId="77777777" w:rsidR="000563F8" w:rsidRPr="002A1A9F" w:rsidRDefault="000563F8" w:rsidP="000563F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14:paraId="15D4567D" w14:textId="77777777" w:rsidR="000563F8" w:rsidRPr="002A1A9F" w:rsidRDefault="000563F8" w:rsidP="000563F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03F860BF" w14:textId="77777777" w:rsidR="00FB0006" w:rsidRPr="002A1A9F" w:rsidRDefault="00FB0006" w:rsidP="00FB0006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242AD" w14:textId="77777777" w:rsidR="000563F8" w:rsidRPr="002A1A9F" w:rsidRDefault="000563F8" w:rsidP="00FB00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4A04AFFA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5D2A533E" w14:textId="3DE1A36E" w:rsidR="005C7C87" w:rsidRPr="002A1A9F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Tuto smlouvu lze ukončit dohodou smluvních stran nebo odstoupením od smlouvy z důvodů uvedených v této smlouvě, v občanském zákoníku, nebo pro její podstatné porušení.</w:t>
      </w:r>
    </w:p>
    <w:p w14:paraId="18615879" w14:textId="4ABFA793" w:rsidR="00190A3C" w:rsidRPr="002A1A9F" w:rsidRDefault="00190A3C" w:rsidP="00190A3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058AE59F" w14:textId="1F83A518" w:rsidR="005C7C87" w:rsidRPr="002A1A9F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0269586B" w14:textId="3C97B53E" w:rsidR="005C7C87" w:rsidRPr="002A1A9F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Při zjištění opakovaného porušování povinností na straně zhotovitele podle této smlouvy je objednatel oprávněn od smlouvy bez dalšího odstoupit, aniž by stanovil zhotoviteli lhůtu ke zjednání nápravy.</w:t>
      </w:r>
    </w:p>
    <w:p w14:paraId="185D5BA3" w14:textId="240970A5" w:rsidR="00190A3C" w:rsidRPr="002A1A9F" w:rsidRDefault="005C7C87" w:rsidP="00190A3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color w:val="000000"/>
          <w:sz w:val="22"/>
          <w:szCs w:val="22"/>
        </w:rPr>
        <w:t>Odstoupení od smlouvy musí být provedeno písemným oznámením na adresu druhé smluvní strany uvedenou v této smlouvě.</w:t>
      </w:r>
    </w:p>
    <w:p w14:paraId="59BD33D8" w14:textId="77777777" w:rsidR="00190A3C" w:rsidRPr="002A1A9F" w:rsidRDefault="00190A3C" w:rsidP="00190A3C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3576FD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Článek XI.</w:t>
      </w:r>
    </w:p>
    <w:p w14:paraId="0922AA25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D85D8EF" w14:textId="20A8BD9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color w:val="000000"/>
          <w:sz w:val="22"/>
          <w:szCs w:val="22"/>
        </w:rPr>
        <w:t>Tuto smlouvu lze měnit pouze písemnou formou, a to na základě písemných dodatků, které budou číslovány vzestupně počínaje číslem 1.</w:t>
      </w:r>
    </w:p>
    <w:p w14:paraId="31EB7A68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color w:val="000000"/>
          <w:sz w:val="22"/>
          <w:szCs w:val="22"/>
        </w:rPr>
        <w:lastRenderedPageBreak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5913F698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color w:val="000000"/>
          <w:sz w:val="22"/>
          <w:szCs w:val="22"/>
        </w:rPr>
        <w:t xml:space="preserve">Jestliže bude kterékoliv ustanovení této smlouvy určeno jako neplatné nebo nevykonatelné, bude toto ustanovení považováno za samostatné a oddělitelné od ostatních ustanovení této smlouvy a nezpůsobí jejich neplatnost či </w:t>
      </w:r>
      <w:proofErr w:type="spellStart"/>
      <w:r w:rsidRPr="002A1A9F">
        <w:rPr>
          <w:rFonts w:ascii="Arial" w:hAnsi="Arial" w:cs="Arial"/>
          <w:color w:val="000000"/>
          <w:sz w:val="22"/>
          <w:szCs w:val="22"/>
        </w:rPr>
        <w:t>nevykonavatelnost</w:t>
      </w:r>
      <w:proofErr w:type="spellEnd"/>
      <w:r w:rsidRPr="002A1A9F">
        <w:rPr>
          <w:rFonts w:ascii="Arial" w:hAnsi="Arial" w:cs="Arial"/>
          <w:color w:val="000000"/>
          <w:sz w:val="22"/>
          <w:szCs w:val="22"/>
        </w:rPr>
        <w:t>.</w:t>
      </w:r>
    </w:p>
    <w:p w14:paraId="3E15BE02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Zhotovitel souhlasí se zveřejněním údajů uvedených v této smlouvě v souladu se zákonem č. 106/1999 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 5 zákona o registru smluv. Smluvní strany jsou zajedno v tom, že tato smlouva ani její přílohy neobsahují nic, co by některá ze stran oprávněně považovala za obchodní tajemství ve smyslu § 504 občanského zákoníku nebo za informaci, jejíž poskytování je omezeno podle předpisů o svobodném přístupu k informacím nebo o ochraně osobních údajů, a nemají tudíž žádných požadavků na omezení rozsahu uveřejnění z těchto ani z jiných důvodů, uvedených v § 3 zákona o registru.</w:t>
      </w:r>
    </w:p>
    <w:p w14:paraId="42B7838C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GHMP, jako správce osobních údajů dle zákona č. 110/2019 Sb., o zpracování osobních údajů a 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 opatření se GHMP zavazuje dodržovat po celou dobu trvání skartační lhůty ve smyslu § 2 písm. s) zákona č. 499/2004 Sb. o archivnictví a spisové službě a o změně některých zákonů, ve znění pozdějších předpisů.</w:t>
      </w:r>
    </w:p>
    <w:p w14:paraId="2526B52F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Zhotovitel,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</w:t>
      </w:r>
      <w:r w:rsidRPr="002A1A9F">
        <w:rPr>
          <w:rFonts w:ascii="Arial" w:hAnsi="Arial" w:cs="Arial"/>
          <w:sz w:val="22"/>
          <w:szCs w:val="22"/>
        </w:rPr>
        <w:lastRenderedPageBreak/>
        <w:t>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14:paraId="1DCD8F59" w14:textId="77777777" w:rsidR="00BF258E" w:rsidRPr="002A1A9F" w:rsidRDefault="00BF258E" w:rsidP="00BF25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Osobní údaje bude zhotovitel zpracovávat po dobu platnosti této smlouvy a po jejím skončení s nimi bude naloženo dle platné právní úpravy, zejm. zákona č. 134/2016 Sb. (zákon o zadávání veřejných zakázek, ve znění pozdějších předpisů), zákona č. 499/2004 Sb. (zákon o archivní a spisové službě a o změně některých zákonů) v souladu s nařízením.</w:t>
      </w:r>
    </w:p>
    <w:p w14:paraId="552B3668" w14:textId="77777777" w:rsidR="00E37FDA" w:rsidRPr="002A1A9F" w:rsidRDefault="00BF258E" w:rsidP="00E37FD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Zhotovitel se zavazuje, že po celou dobu plnění této smlouvy zajistí:</w:t>
      </w:r>
    </w:p>
    <w:p w14:paraId="38115BF9" w14:textId="77777777" w:rsidR="00E37FDA" w:rsidRPr="002A1A9F" w:rsidRDefault="00BF258E" w:rsidP="00E37FD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a ochrany zdraví při práci, a to vůči všem osobám, které se na plnění veřejné zakázky podílejí; plnění těchto povinností zajistí dodavatel i u svých poddodavatelů; zejména pak plnění povinností vztahující se k zaměstnávání osob se zdravotním postižením, které upravuje </w:t>
      </w:r>
      <w:r w:rsidRPr="002A1A9F">
        <w:rPr>
          <w:rFonts w:ascii="Arial" w:hAnsi="Arial" w:cs="Arial"/>
          <w:color w:val="000000"/>
          <w:sz w:val="22"/>
          <w:szCs w:val="22"/>
        </w:rPr>
        <w:t xml:space="preserve">§ 81 </w:t>
      </w:r>
      <w:r w:rsidRPr="002A1A9F">
        <w:rPr>
          <w:rFonts w:ascii="Arial" w:hAnsi="Arial" w:cs="Arial"/>
          <w:sz w:val="22"/>
          <w:szCs w:val="22"/>
        </w:rPr>
        <w:t>zákona č. 435/2004 Sb., o zaměstnanosti;</w:t>
      </w:r>
    </w:p>
    <w:p w14:paraId="76B6B4E8" w14:textId="77777777" w:rsidR="00E37FDA" w:rsidRPr="002A1A9F" w:rsidRDefault="00BF258E" w:rsidP="00E37FD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14:paraId="5D760C75" w14:textId="77777777" w:rsidR="00E37FDA" w:rsidRPr="002A1A9F" w:rsidRDefault="00BF258E" w:rsidP="00E37FD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F55C030" w14:textId="77777777" w:rsidR="00E37FDA" w:rsidRPr="002A1A9F" w:rsidRDefault="00BF258E" w:rsidP="00E37FD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snížení negativního dopadu jeho činnosti při plnění veřejné zakázky na životní prostředí, zejména pak</w:t>
      </w:r>
    </w:p>
    <w:p w14:paraId="3D5F6303" w14:textId="77777777" w:rsidR="00E37FDA" w:rsidRPr="002A1A9F" w:rsidRDefault="00BF258E" w:rsidP="00E37FDA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využíváním nízkoemisních automobilů, má-li je k dispozici; </w:t>
      </w:r>
    </w:p>
    <w:p w14:paraId="6A7D6F1E" w14:textId="77777777" w:rsidR="00E37FDA" w:rsidRPr="002A1A9F" w:rsidRDefault="00BF258E" w:rsidP="00E37FDA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 efektivnímu/úspornému tisku;</w:t>
      </w:r>
    </w:p>
    <w:p w14:paraId="5BB94C38" w14:textId="77777777" w:rsidR="00E37FDA" w:rsidRPr="002A1A9F" w:rsidRDefault="00BF258E" w:rsidP="00E37FDA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7CA32DEB" w14:textId="77777777" w:rsidR="00E37FDA" w:rsidRPr="002A1A9F" w:rsidRDefault="00BF258E" w:rsidP="00E37FDA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59211522" w14:textId="7EF1F598" w:rsidR="00BF258E" w:rsidRPr="002A1A9F" w:rsidRDefault="00BF258E" w:rsidP="00E37FD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lastRenderedPageBreak/>
        <w:t>implementaci nového nebo značně zlepšeného produktu, služby nebo postupu souvisejícího s předmětem veřejné zakázky, bude-li to vzhledem ke smyslu zakázky možné.</w:t>
      </w:r>
    </w:p>
    <w:p w14:paraId="0EE39867" w14:textId="77777777" w:rsidR="00FD6036" w:rsidRPr="002A1A9F" w:rsidRDefault="00FD6036" w:rsidP="00FD603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Zhotovitel</w:t>
      </w:r>
      <w:r w:rsidR="00BF258E" w:rsidRPr="002A1A9F">
        <w:rPr>
          <w:rFonts w:ascii="Arial" w:hAnsi="Arial" w:cs="Arial"/>
          <w:sz w:val="22"/>
          <w:szCs w:val="22"/>
        </w:rPr>
        <w:t xml:space="preserve"> prohlašuje, že není obchodní společností, ve které veřejný funkcionář nebo jím ovládaná osoba vlastní podíl představující alespoň 25 % účasti společníka v této obchodní společnosti a zároveň že ani poddodavatel, prostřednictvím kterého zhotovitel prokazoval v zadávacím řízení kvalifikaci, není takovou výše popsanou obchodní společností.</w:t>
      </w:r>
    </w:p>
    <w:p w14:paraId="2F83250B" w14:textId="77777777" w:rsidR="00E37FDA" w:rsidRPr="002A1A9F" w:rsidRDefault="00FD6036" w:rsidP="00E37FD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Zhotovitel</w:t>
      </w:r>
      <w:r w:rsidR="00BF258E" w:rsidRPr="002A1A9F">
        <w:rPr>
          <w:rFonts w:ascii="Arial" w:hAnsi="Arial" w:cs="Arial"/>
          <w:sz w:val="22"/>
          <w:szCs w:val="22"/>
        </w:rPr>
        <w:t xml:space="preserve"> prohlašuje ve smyslu článku 5k nařízení (EU) č. 833/2014 o omezujících opatřeních vzhledem k činnostem Ruska destabilizujícím situaci na Ukrajině, ve znění nařízení Rady (EU) č. 2022/576 ze dne 8. dubna 2021, že není:</w:t>
      </w:r>
    </w:p>
    <w:p w14:paraId="67FA4B02" w14:textId="77777777" w:rsidR="00E37FDA" w:rsidRPr="002A1A9F" w:rsidRDefault="00BF258E" w:rsidP="00E37FDA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ruským státním příslušníkem, fyzickou či právnickou osobou nebo subjektem či orgánem se sídlem v Rusku;</w:t>
      </w:r>
    </w:p>
    <w:p w14:paraId="1FF79F41" w14:textId="77777777" w:rsidR="00E37FDA" w:rsidRPr="002A1A9F" w:rsidRDefault="00BF258E" w:rsidP="00E37FDA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právnickou osobou, subjektem nebo orgánem, které jsou z více než 50 % přímo či nepřímo vlastněny některým ze subjektů uvedených v písmeni a) výše, nebo</w:t>
      </w:r>
    </w:p>
    <w:p w14:paraId="7A89C774" w14:textId="77777777" w:rsidR="00E37FDA" w:rsidRPr="002A1A9F" w:rsidRDefault="00BF258E" w:rsidP="00E37FDA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 písmeni a) nebo b) výše.</w:t>
      </w:r>
    </w:p>
    <w:p w14:paraId="5B2A0FC0" w14:textId="6F7C6338" w:rsidR="00FD6036" w:rsidRPr="002A1A9F" w:rsidRDefault="00BF258E" w:rsidP="00E37FD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Výše uvedené platí i ve vztahu k veškerým poddodavatelům, které </w:t>
      </w:r>
      <w:r w:rsidR="00E37FDA" w:rsidRPr="002A1A9F">
        <w:rPr>
          <w:rFonts w:ascii="Arial" w:hAnsi="Arial" w:cs="Arial"/>
          <w:sz w:val="22"/>
          <w:szCs w:val="22"/>
        </w:rPr>
        <w:t>zhotovitel</w:t>
      </w:r>
      <w:r w:rsidRPr="002A1A9F">
        <w:rPr>
          <w:rFonts w:ascii="Arial" w:hAnsi="Arial" w:cs="Arial"/>
          <w:sz w:val="22"/>
          <w:szCs w:val="22"/>
        </w:rPr>
        <w:t xml:space="preserve"> využije k plnění </w:t>
      </w:r>
      <w:r w:rsidR="00E37FDA" w:rsidRPr="002A1A9F">
        <w:rPr>
          <w:rFonts w:ascii="Arial" w:hAnsi="Arial" w:cs="Arial"/>
          <w:sz w:val="22"/>
          <w:szCs w:val="22"/>
        </w:rPr>
        <w:t>této smlouvy</w:t>
      </w:r>
      <w:r w:rsidRPr="002A1A9F">
        <w:rPr>
          <w:rFonts w:ascii="Arial" w:hAnsi="Arial" w:cs="Arial"/>
          <w:sz w:val="22"/>
          <w:szCs w:val="22"/>
        </w:rPr>
        <w:t xml:space="preserve">, jejichž podíl na předmětu plnění </w:t>
      </w:r>
      <w:r w:rsidR="00E37FDA" w:rsidRPr="002A1A9F">
        <w:rPr>
          <w:rFonts w:ascii="Arial" w:hAnsi="Arial" w:cs="Arial"/>
          <w:sz w:val="22"/>
          <w:szCs w:val="22"/>
        </w:rPr>
        <w:t>smlouvy</w:t>
      </w:r>
      <w:r w:rsidRPr="002A1A9F">
        <w:rPr>
          <w:rFonts w:ascii="Arial" w:hAnsi="Arial" w:cs="Arial"/>
          <w:sz w:val="22"/>
          <w:szCs w:val="22"/>
        </w:rPr>
        <w:t xml:space="preserve"> překračuje více než </w:t>
      </w:r>
      <w:proofErr w:type="gramStart"/>
      <w:r w:rsidRPr="002A1A9F">
        <w:rPr>
          <w:rFonts w:ascii="Arial" w:hAnsi="Arial" w:cs="Arial"/>
          <w:sz w:val="22"/>
          <w:szCs w:val="22"/>
        </w:rPr>
        <w:t>10%</w:t>
      </w:r>
      <w:proofErr w:type="gramEnd"/>
      <w:r w:rsidRPr="002A1A9F">
        <w:rPr>
          <w:rFonts w:ascii="Arial" w:hAnsi="Arial" w:cs="Arial"/>
          <w:sz w:val="22"/>
          <w:szCs w:val="22"/>
        </w:rPr>
        <w:t>.</w:t>
      </w:r>
    </w:p>
    <w:p w14:paraId="54FCF8FE" w14:textId="77777777" w:rsidR="00FD6036" w:rsidRPr="002A1A9F" w:rsidRDefault="00BF258E" w:rsidP="00FD603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sz w:val="22"/>
          <w:szCs w:val="22"/>
        </w:rPr>
        <w:t xml:space="preserve">Tato smlouva nabývá platnosti dnem jejího podpisu poslední stranou; účinnosti </w:t>
      </w:r>
      <w:bookmarkStart w:id="2" w:name="_Hlk90383450"/>
      <w:r w:rsidRPr="002A1A9F">
        <w:rPr>
          <w:rFonts w:ascii="Arial" w:hAnsi="Arial" w:cs="Arial"/>
          <w:sz w:val="22"/>
          <w:szCs w:val="22"/>
        </w:rPr>
        <w:t xml:space="preserve">dnem jejího uveřejnění postupem dle zákona č. 340/2015 Sb., zákona o registru smluv. Strany v této souvislosti prohlašují, že jsou si vědomy toho, že pokud smlouvu neuveřejní v registru smluv nejdéle v době do tří měsíců od data její platnosti, zanikne marným uplynutím uvedené doby platnost této smlouvy, a to s účinky ex </w:t>
      </w:r>
      <w:proofErr w:type="spellStart"/>
      <w:r w:rsidRPr="002A1A9F">
        <w:rPr>
          <w:rFonts w:ascii="Arial" w:hAnsi="Arial" w:cs="Arial"/>
          <w:sz w:val="22"/>
          <w:szCs w:val="22"/>
        </w:rPr>
        <w:t>tunc</w:t>
      </w:r>
      <w:proofErr w:type="spellEnd"/>
      <w:r w:rsidRPr="002A1A9F">
        <w:rPr>
          <w:rFonts w:ascii="Arial" w:hAnsi="Arial" w:cs="Arial"/>
          <w:sz w:val="22"/>
          <w:szCs w:val="22"/>
        </w:rPr>
        <w:t>.</w:t>
      </w:r>
      <w:bookmarkEnd w:id="2"/>
    </w:p>
    <w:p w14:paraId="44A539A6" w14:textId="4384B412" w:rsidR="00BF258E" w:rsidRPr="002A1A9F" w:rsidRDefault="00BF258E" w:rsidP="00FD603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hAnsi="Arial" w:cs="Arial"/>
          <w:color w:val="000000"/>
          <w:sz w:val="22"/>
          <w:szCs w:val="22"/>
        </w:rPr>
        <w:t>Smluvní strany se dohodly, že žádná z nich není oprávněna postoupit svá práva a povinnosti vyplývající z této smlouvy třetí straně bez předchozího písemného souhlasu druhé smluvní strany, s výjimkou peněžitých pohledávek za druhou smluvní stranou a přechodu této smlouvy při právním nástupnictví.</w:t>
      </w:r>
    </w:p>
    <w:p w14:paraId="11E605F1" w14:textId="1B847EC3" w:rsidR="000563F8" w:rsidRPr="002A1A9F" w:rsidRDefault="000563F8" w:rsidP="00FD603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407EA061" w14:textId="77777777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lastRenderedPageBreak/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14:paraId="54DB7B0F" w14:textId="77777777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030CD5C8" w14:textId="5BE7A2BC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</w:t>
      </w:r>
      <w:r w:rsidR="00B62B3A" w:rsidRPr="002A1A9F">
        <w:rPr>
          <w:rFonts w:ascii="Arial" w:eastAsia="Arial" w:hAnsi="Arial" w:cs="Arial"/>
          <w:color w:val="000000"/>
          <w:sz w:val="22"/>
          <w:szCs w:val="22"/>
        </w:rPr>
        <w:t>i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2B3A" w:rsidRPr="002A1A9F">
        <w:rPr>
          <w:rFonts w:ascii="Arial" w:hAnsi="Arial" w:cs="Arial"/>
          <w:sz w:val="22"/>
          <w:szCs w:val="22"/>
        </w:rPr>
        <w:t>zákona č. 89/2012, občanský zákoník, ve znění pozdějších předpisů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E71F947" w14:textId="77777777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14:paraId="1574E54D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A1A9F"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408D708C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zástupce: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0D237FD5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  <w:t>+420 725 421 806</w:t>
      </w:r>
    </w:p>
    <w:p w14:paraId="25EBC11B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hyperlink r:id="rId7">
        <w:r w:rsidRPr="002A1A9F">
          <w:rPr>
            <w:rFonts w:ascii="Arial" w:eastAsia="Arial" w:hAnsi="Arial" w:cs="Arial"/>
            <w:color w:val="0563C1"/>
            <w:sz w:val="22"/>
            <w:szCs w:val="22"/>
            <w:u w:val="single"/>
          </w:rPr>
          <w:t>marie.foltytova@ghmp.cz</w:t>
        </w:r>
      </w:hyperlink>
    </w:p>
    <w:p w14:paraId="605C0186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B34DEB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A1A9F"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2DC0FADA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restaurátor: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……………………………</w:t>
      </w:r>
    </w:p>
    <w:p w14:paraId="5F6445CD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……………………………</w:t>
      </w:r>
    </w:p>
    <w:p w14:paraId="48FCE824" w14:textId="71F664DB" w:rsidR="000563F8" w:rsidRPr="002A1A9F" w:rsidRDefault="000563F8" w:rsidP="00E37F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……………………………</w:t>
      </w:r>
    </w:p>
    <w:p w14:paraId="29627D2E" w14:textId="489D8188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</w:t>
      </w:r>
      <w:r w:rsidR="003854F6" w:rsidRPr="002A1A9F">
        <w:rPr>
          <w:rFonts w:ascii="Arial" w:eastAsia="Arial" w:hAnsi="Arial" w:cs="Arial"/>
          <w:color w:val="000000"/>
          <w:sz w:val="22"/>
          <w:szCs w:val="22"/>
        </w:rPr>
        <w:t xml:space="preserve"> a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854F6" w:rsidRPr="002A1A9F">
        <w:rPr>
          <w:rFonts w:ascii="Arial" w:eastAsia="Arial" w:hAnsi="Arial" w:cs="Arial"/>
          <w:color w:val="000000"/>
          <w:sz w:val="22"/>
          <w:szCs w:val="22"/>
        </w:rPr>
        <w:t>s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 xml:space="preserve">oučástí každého </w:t>
      </w:r>
      <w:r w:rsidR="003854F6" w:rsidRPr="002A1A9F">
        <w:rPr>
          <w:rFonts w:ascii="Arial" w:eastAsia="Arial" w:hAnsi="Arial" w:cs="Arial"/>
          <w:color w:val="000000"/>
          <w:sz w:val="22"/>
          <w:szCs w:val="22"/>
        </w:rPr>
        <w:t>z nich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 xml:space="preserve"> bud</w:t>
      </w:r>
      <w:r w:rsidR="00C43B84" w:rsidRPr="002A1A9F">
        <w:rPr>
          <w:rFonts w:ascii="Arial" w:eastAsia="Arial" w:hAnsi="Arial" w:cs="Arial"/>
          <w:color w:val="000000"/>
          <w:sz w:val="22"/>
          <w:szCs w:val="22"/>
        </w:rPr>
        <w:t xml:space="preserve">ou 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>příloh</w:t>
      </w:r>
      <w:r w:rsidR="00C43B84" w:rsidRPr="002A1A9F">
        <w:rPr>
          <w:rFonts w:ascii="Arial" w:eastAsia="Arial" w:hAnsi="Arial" w:cs="Arial"/>
          <w:color w:val="000000"/>
          <w:sz w:val="22"/>
          <w:szCs w:val="22"/>
        </w:rPr>
        <w:t xml:space="preserve">y 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 xml:space="preserve">smlouvy v elektronické podobě dle odst. 11.21 </w:t>
      </w:r>
      <w:r w:rsidR="003854F6" w:rsidRPr="002A1A9F">
        <w:rPr>
          <w:rFonts w:ascii="Arial" w:eastAsia="Arial" w:hAnsi="Arial" w:cs="Arial"/>
          <w:color w:val="000000"/>
          <w:sz w:val="22"/>
          <w:szCs w:val="22"/>
        </w:rPr>
        <w:t xml:space="preserve">tohoto 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>čl</w:t>
      </w:r>
      <w:r w:rsidR="003854F6" w:rsidRPr="002A1A9F">
        <w:rPr>
          <w:rFonts w:ascii="Arial" w:eastAsia="Arial" w:hAnsi="Arial" w:cs="Arial"/>
          <w:color w:val="000000"/>
          <w:sz w:val="22"/>
          <w:szCs w:val="22"/>
        </w:rPr>
        <w:t>ánku XI. smlouvy</w:t>
      </w:r>
      <w:r w:rsidR="002655E8" w:rsidRPr="002A1A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6907DB" w14:textId="77777777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525F3499" w14:textId="77777777" w:rsidR="000563F8" w:rsidRPr="002A1A9F" w:rsidRDefault="000563F8" w:rsidP="000563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2971BBD5" w14:textId="785C5461" w:rsidR="000563F8" w:rsidRPr="002A1A9F" w:rsidRDefault="002655E8" w:rsidP="00265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Př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>íloh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>ami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 xml:space="preserve"> této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smlouvy v elektronické podobě jsou</w:t>
      </w:r>
      <w:r w:rsidR="000563F8" w:rsidRPr="002A1A9F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B3FA396" w14:textId="38F621B8" w:rsidR="000563F8" w:rsidRPr="002A1A9F" w:rsidRDefault="000563F8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Příloha č. 1 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>–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 xml:space="preserve">vyplněný </w:t>
      </w:r>
      <w:r w:rsidR="00B34AD4" w:rsidRPr="002A1A9F">
        <w:rPr>
          <w:rFonts w:ascii="Arial" w:hAnsi="Arial" w:cs="Arial"/>
          <w:sz w:val="22"/>
          <w:szCs w:val="22"/>
        </w:rPr>
        <w:t>Formulář krycího listu nabídky</w:t>
      </w:r>
      <w:r w:rsidR="003854F6" w:rsidRPr="002A1A9F">
        <w:rPr>
          <w:rFonts w:ascii="Arial" w:hAnsi="Arial" w:cs="Arial"/>
          <w:sz w:val="22"/>
          <w:szCs w:val="22"/>
        </w:rPr>
        <w:t xml:space="preserve"> zhotovitele</w:t>
      </w:r>
    </w:p>
    <w:p w14:paraId="245C958D" w14:textId="34052937" w:rsidR="00B62B3A" w:rsidRPr="002A1A9F" w:rsidRDefault="00B62B3A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Příloha č. 2 –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 xml:space="preserve"> vyplněný Formulář nabídkové ceny</w:t>
      </w:r>
      <w:r w:rsidR="006E7F22" w:rsidRPr="002A1A9F">
        <w:rPr>
          <w:rFonts w:ascii="Arial" w:eastAsia="Arial" w:hAnsi="Arial" w:cs="Arial"/>
          <w:color w:val="000000"/>
          <w:sz w:val="22"/>
          <w:szCs w:val="22"/>
        </w:rPr>
        <w:t xml:space="preserve"> zhotovitele</w:t>
      </w:r>
    </w:p>
    <w:p w14:paraId="78614EE3" w14:textId="46A1D9B7" w:rsidR="00B62B3A" w:rsidRPr="002A1A9F" w:rsidRDefault="00B62B3A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Příloha č. </w:t>
      </w:r>
      <w:r w:rsidR="00C43B84" w:rsidRPr="002A1A9F">
        <w:rPr>
          <w:rFonts w:ascii="Arial" w:eastAsia="Arial" w:hAnsi="Arial" w:cs="Arial"/>
          <w:color w:val="000000"/>
          <w:sz w:val="22"/>
          <w:szCs w:val="22"/>
        </w:rPr>
        <w:t>3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 xml:space="preserve"> –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E7F22" w:rsidRPr="002A1A9F">
        <w:rPr>
          <w:rFonts w:ascii="Arial" w:hAnsi="Arial" w:cs="Arial"/>
          <w:sz w:val="22"/>
          <w:szCs w:val="22"/>
        </w:rPr>
        <w:t>R</w:t>
      </w:r>
      <w:r w:rsidR="00B34AD4" w:rsidRPr="002A1A9F">
        <w:rPr>
          <w:rFonts w:ascii="Arial" w:hAnsi="Arial" w:cs="Arial"/>
          <w:sz w:val="22"/>
          <w:szCs w:val="22"/>
        </w:rPr>
        <w:t>ozhodnutí OPP MHMP</w:t>
      </w:r>
      <w:r w:rsidR="00B34AD4" w:rsidRPr="002A1A9F">
        <w:rPr>
          <w:rFonts w:ascii="Arial" w:hAnsi="Arial" w:cs="Arial"/>
          <w:color w:val="000000"/>
          <w:sz w:val="22"/>
          <w:szCs w:val="22"/>
        </w:rPr>
        <w:t xml:space="preserve"> Čj. </w:t>
      </w:r>
      <w:r w:rsidR="002A1A9F" w:rsidRPr="002A1A9F">
        <w:rPr>
          <w:rFonts w:ascii="Arial" w:hAnsi="Arial" w:cs="Arial"/>
          <w:sz w:val="22"/>
          <w:szCs w:val="22"/>
        </w:rPr>
        <w:t>MHMP 602770/2025 ze dne 26. 5. 2025</w:t>
      </w:r>
    </w:p>
    <w:p w14:paraId="5B210BDA" w14:textId="0E69EBD2" w:rsidR="00B62B3A" w:rsidRPr="002A1A9F" w:rsidRDefault="00B62B3A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</w:p>
    <w:p w14:paraId="7679B423" w14:textId="1C14D5F1" w:rsidR="00B34AD4" w:rsidRPr="002A1A9F" w:rsidRDefault="00B34AD4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</w:p>
    <w:p w14:paraId="145E3481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10E79D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V Praze dne ………………….</w:t>
      </w:r>
    </w:p>
    <w:p w14:paraId="1015F466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9ACF52" w14:textId="77777777" w:rsidR="006E7F22" w:rsidRPr="002A1A9F" w:rsidRDefault="006E7F22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DAC85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Objednatel: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7FE03E62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C62E29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E5BEC6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D490A4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BDADD6" w14:textId="77777777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29C29E72" w14:textId="150D8565" w:rsidR="000563F8" w:rsidRPr="002A1A9F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E7F22"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</w:t>
      </w:r>
    </w:p>
    <w:p w14:paraId="0E1CE1EC" w14:textId="1CFF2DEB" w:rsidR="005D75E0" w:rsidRPr="002A1A9F" w:rsidRDefault="000563F8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A1A9F">
        <w:rPr>
          <w:rFonts w:ascii="Arial" w:eastAsia="Arial" w:hAnsi="Arial" w:cs="Arial"/>
          <w:color w:val="000000"/>
          <w:sz w:val="22"/>
          <w:szCs w:val="22"/>
        </w:rPr>
        <w:t>Ředitelka Galerie hlavního města Prah</w:t>
      </w:r>
      <w:r w:rsidR="00B34AD4" w:rsidRPr="002A1A9F">
        <w:rPr>
          <w:rFonts w:ascii="Arial" w:eastAsia="Arial" w:hAnsi="Arial" w:cs="Arial"/>
          <w:color w:val="000000"/>
          <w:sz w:val="22"/>
          <w:szCs w:val="22"/>
        </w:rPr>
        <w:t>y</w:t>
      </w:r>
      <w:r w:rsidR="006E7F22"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E7F22"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E7F22" w:rsidRPr="002A1A9F">
        <w:rPr>
          <w:rFonts w:ascii="Arial" w:eastAsia="Arial" w:hAnsi="Arial" w:cs="Arial"/>
          <w:color w:val="000000"/>
          <w:sz w:val="22"/>
          <w:szCs w:val="22"/>
        </w:rPr>
        <w:tab/>
      </w:r>
      <w:r w:rsidR="006E7F22" w:rsidRPr="002A1A9F">
        <w:rPr>
          <w:rFonts w:ascii="Arial" w:eastAsia="Arial" w:hAnsi="Arial" w:cs="Arial"/>
          <w:color w:val="000000"/>
          <w:sz w:val="22"/>
          <w:szCs w:val="22"/>
          <w:highlight w:val="yellow"/>
        </w:rPr>
        <w:t>…</w:t>
      </w:r>
    </w:p>
    <w:sectPr w:rsidR="005D75E0" w:rsidRPr="002A1A9F" w:rsidSect="00416D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B35B" w14:textId="77777777" w:rsidR="00B31787" w:rsidRDefault="00B31787">
      <w:r>
        <w:separator/>
      </w:r>
    </w:p>
  </w:endnote>
  <w:endnote w:type="continuationSeparator" w:id="0">
    <w:p w14:paraId="231D0579" w14:textId="77777777" w:rsidR="00B31787" w:rsidRDefault="00B3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953627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1119A0" w14:textId="7DB5637A" w:rsidR="00B94756" w:rsidRPr="00B94756" w:rsidRDefault="00B9475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75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947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23B01C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17E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3E2CB36" wp14:editId="4E9AA225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4B42E1" wp14:editId="6B51789E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8D3F29" w14:textId="77777777" w:rsidR="00386962" w:rsidRDefault="006E3AC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4B42E1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" fillcolor="white [3201]" stroked="f">
              <v:textbox inset="2.53958mm,1.2694mm,2.53958mm,1.2694mm">
                <w:txbxContent>
                  <w:p w14:paraId="2F8D3F29" w14:textId="77777777" w:rsidR="00386962" w:rsidRDefault="006E3AC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5D195DD3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4152" w14:textId="77777777" w:rsidR="00B31787" w:rsidRDefault="00B31787">
      <w:r>
        <w:separator/>
      </w:r>
    </w:p>
  </w:footnote>
  <w:footnote w:type="continuationSeparator" w:id="0">
    <w:p w14:paraId="425C15B5" w14:textId="77777777" w:rsidR="00B31787" w:rsidRDefault="00B3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93A3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F01B22D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6A1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6EEDA05" wp14:editId="542ED65F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797"/>
    <w:multiLevelType w:val="hybridMultilevel"/>
    <w:tmpl w:val="CB2E50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AE6EEF"/>
    <w:multiLevelType w:val="multilevel"/>
    <w:tmpl w:val="DD74375A"/>
    <w:lvl w:ilvl="0">
      <w:start w:val="1"/>
      <w:numFmt w:val="upperRoman"/>
      <w:lvlText w:val="%1."/>
      <w:lvlJc w:val="left"/>
      <w:pPr>
        <w:ind w:left="890" w:hanging="72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lowerLetter"/>
      <w:lvlText w:val="%4)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D5F3682"/>
    <w:multiLevelType w:val="multilevel"/>
    <w:tmpl w:val="A802D6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 w15:restartNumberingAfterBreak="0">
    <w:nsid w:val="14C61BC0"/>
    <w:multiLevelType w:val="multilevel"/>
    <w:tmpl w:val="8B70CEA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BB2277"/>
    <w:multiLevelType w:val="multilevel"/>
    <w:tmpl w:val="DDB616B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D225CC1"/>
    <w:multiLevelType w:val="hybridMultilevel"/>
    <w:tmpl w:val="6074E008"/>
    <w:lvl w:ilvl="0" w:tplc="55E240E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6" w15:restartNumberingAfterBreak="0">
    <w:nsid w:val="1E780E66"/>
    <w:multiLevelType w:val="hybridMultilevel"/>
    <w:tmpl w:val="50E03022"/>
    <w:lvl w:ilvl="0" w:tplc="9CF87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23A77D4E"/>
    <w:multiLevelType w:val="multilevel"/>
    <w:tmpl w:val="D4D8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271751A4"/>
    <w:multiLevelType w:val="hybridMultilevel"/>
    <w:tmpl w:val="A3509B70"/>
    <w:lvl w:ilvl="0" w:tplc="B81446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2AC16D48"/>
    <w:multiLevelType w:val="hybridMultilevel"/>
    <w:tmpl w:val="AFFABD72"/>
    <w:lvl w:ilvl="0" w:tplc="6BD8D2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B4378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2D5D7DC0"/>
    <w:multiLevelType w:val="hybridMultilevel"/>
    <w:tmpl w:val="60C83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32703225"/>
    <w:multiLevelType w:val="multilevel"/>
    <w:tmpl w:val="094861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3751525A"/>
    <w:multiLevelType w:val="hybridMultilevel"/>
    <w:tmpl w:val="1612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A72B2"/>
    <w:multiLevelType w:val="hybridMultilevel"/>
    <w:tmpl w:val="AEE4E5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9604AB"/>
    <w:multiLevelType w:val="multilevel"/>
    <w:tmpl w:val="931077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93699"/>
    <w:multiLevelType w:val="hybridMultilevel"/>
    <w:tmpl w:val="4754B030"/>
    <w:lvl w:ilvl="0" w:tplc="A9385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041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861D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323ED564">
      <w:start w:val="3"/>
      <w:numFmt w:val="bullet"/>
      <w:lvlText w:val="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DF2E76"/>
    <w:multiLevelType w:val="hybridMultilevel"/>
    <w:tmpl w:val="256E562A"/>
    <w:lvl w:ilvl="0" w:tplc="30D81E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E3BCB"/>
    <w:multiLevelType w:val="hybridMultilevel"/>
    <w:tmpl w:val="C0D419C6"/>
    <w:lvl w:ilvl="0" w:tplc="C24A3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37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5EBE5752"/>
    <w:multiLevelType w:val="hybridMultilevel"/>
    <w:tmpl w:val="638EDB6A"/>
    <w:lvl w:ilvl="0" w:tplc="040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08509A4"/>
    <w:multiLevelType w:val="multilevel"/>
    <w:tmpl w:val="F5DC844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4542A56"/>
    <w:multiLevelType w:val="multilevel"/>
    <w:tmpl w:val="CF5EE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666F716B"/>
    <w:multiLevelType w:val="multilevel"/>
    <w:tmpl w:val="1D86129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44" w15:restartNumberingAfterBreak="0">
    <w:nsid w:val="674516C0"/>
    <w:multiLevelType w:val="hybridMultilevel"/>
    <w:tmpl w:val="8A0EB298"/>
    <w:lvl w:ilvl="0" w:tplc="2780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925C2"/>
    <w:multiLevelType w:val="multilevel"/>
    <w:tmpl w:val="56B25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47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8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0" w15:restartNumberingAfterBreak="0">
    <w:nsid w:val="7DD105F1"/>
    <w:multiLevelType w:val="hybridMultilevel"/>
    <w:tmpl w:val="4754B030"/>
    <w:lvl w:ilvl="0" w:tplc="A9385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041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861D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323ED564">
      <w:start w:val="3"/>
      <w:numFmt w:val="bullet"/>
      <w:lvlText w:val="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322939">
    <w:abstractNumId w:val="15"/>
  </w:num>
  <w:num w:numId="2" w16cid:durableId="2025935199">
    <w:abstractNumId w:val="21"/>
  </w:num>
  <w:num w:numId="3" w16cid:durableId="2054502854">
    <w:abstractNumId w:val="36"/>
  </w:num>
  <w:num w:numId="4" w16cid:durableId="1444887388">
    <w:abstractNumId w:val="35"/>
  </w:num>
  <w:num w:numId="5" w16cid:durableId="299652361">
    <w:abstractNumId w:val="10"/>
  </w:num>
  <w:num w:numId="6" w16cid:durableId="729887804">
    <w:abstractNumId w:val="40"/>
  </w:num>
  <w:num w:numId="7" w16cid:durableId="2144500561">
    <w:abstractNumId w:val="47"/>
  </w:num>
  <w:num w:numId="8" w16cid:durableId="1418944464">
    <w:abstractNumId w:val="37"/>
  </w:num>
  <w:num w:numId="9" w16cid:durableId="2130781271">
    <w:abstractNumId w:val="19"/>
  </w:num>
  <w:num w:numId="10" w16cid:durableId="401217016">
    <w:abstractNumId w:val="49"/>
  </w:num>
  <w:num w:numId="11" w16cid:durableId="1387333742">
    <w:abstractNumId w:val="13"/>
  </w:num>
  <w:num w:numId="12" w16cid:durableId="1247805751">
    <w:abstractNumId w:val="2"/>
  </w:num>
  <w:num w:numId="13" w16cid:durableId="1801923306">
    <w:abstractNumId w:val="38"/>
  </w:num>
  <w:num w:numId="14" w16cid:durableId="296181068">
    <w:abstractNumId w:val="6"/>
  </w:num>
  <w:num w:numId="15" w16cid:durableId="1804731227">
    <w:abstractNumId w:val="9"/>
  </w:num>
  <w:num w:numId="16" w16cid:durableId="1387604941">
    <w:abstractNumId w:val="12"/>
  </w:num>
  <w:num w:numId="17" w16cid:durableId="888422494">
    <w:abstractNumId w:val="1"/>
  </w:num>
  <w:num w:numId="18" w16cid:durableId="749695469">
    <w:abstractNumId w:val="25"/>
  </w:num>
  <w:num w:numId="19" w16cid:durableId="602955714">
    <w:abstractNumId w:val="27"/>
  </w:num>
  <w:num w:numId="20" w16cid:durableId="1407649665">
    <w:abstractNumId w:val="26"/>
  </w:num>
  <w:num w:numId="21" w16cid:durableId="478769290">
    <w:abstractNumId w:val="17"/>
  </w:num>
  <w:num w:numId="22" w16cid:durableId="1825202438">
    <w:abstractNumId w:val="4"/>
  </w:num>
  <w:num w:numId="23" w16cid:durableId="388656520">
    <w:abstractNumId w:val="30"/>
  </w:num>
  <w:num w:numId="24" w16cid:durableId="1733576885">
    <w:abstractNumId w:val="41"/>
  </w:num>
  <w:num w:numId="25" w16cid:durableId="1430854249">
    <w:abstractNumId w:val="11"/>
  </w:num>
  <w:num w:numId="26" w16cid:durableId="1165244034">
    <w:abstractNumId w:val="8"/>
  </w:num>
  <w:num w:numId="27" w16cid:durableId="1638757993">
    <w:abstractNumId w:val="7"/>
  </w:num>
  <w:num w:numId="28" w16cid:durableId="771128119">
    <w:abstractNumId w:val="5"/>
  </w:num>
  <w:num w:numId="29" w16cid:durableId="101999660">
    <w:abstractNumId w:val="46"/>
  </w:num>
  <w:num w:numId="30" w16cid:durableId="1790053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1665614">
    <w:abstractNumId w:val="32"/>
  </w:num>
  <w:num w:numId="32" w16cid:durableId="1042287989">
    <w:abstractNumId w:val="45"/>
  </w:num>
  <w:num w:numId="33" w16cid:durableId="1374772286">
    <w:abstractNumId w:val="22"/>
  </w:num>
  <w:num w:numId="34" w16cid:durableId="652948395">
    <w:abstractNumId w:val="44"/>
  </w:num>
  <w:num w:numId="35" w16cid:durableId="1726904110">
    <w:abstractNumId w:val="42"/>
  </w:num>
  <w:num w:numId="36" w16cid:durableId="1948922515">
    <w:abstractNumId w:val="43"/>
  </w:num>
  <w:num w:numId="37" w16cid:durableId="2115517030">
    <w:abstractNumId w:val="50"/>
  </w:num>
  <w:num w:numId="38" w16cid:durableId="214589093">
    <w:abstractNumId w:val="24"/>
  </w:num>
  <w:num w:numId="39" w16cid:durableId="652292894">
    <w:abstractNumId w:val="16"/>
  </w:num>
  <w:num w:numId="40" w16cid:durableId="475269509">
    <w:abstractNumId w:val="18"/>
  </w:num>
  <w:num w:numId="41" w16cid:durableId="614335611">
    <w:abstractNumId w:val="34"/>
  </w:num>
  <w:num w:numId="42" w16cid:durableId="606424448">
    <w:abstractNumId w:val="28"/>
  </w:num>
  <w:num w:numId="43" w16cid:durableId="1622414245">
    <w:abstractNumId w:val="48"/>
  </w:num>
  <w:num w:numId="44" w16cid:durableId="1248727007">
    <w:abstractNumId w:val="31"/>
  </w:num>
  <w:num w:numId="45" w16cid:durableId="770392309">
    <w:abstractNumId w:val="20"/>
  </w:num>
  <w:num w:numId="46" w16cid:durableId="1300186547">
    <w:abstractNumId w:val="14"/>
  </w:num>
  <w:num w:numId="47" w16cid:durableId="1893880970">
    <w:abstractNumId w:val="3"/>
  </w:num>
  <w:num w:numId="48" w16cid:durableId="661667787">
    <w:abstractNumId w:val="33"/>
  </w:num>
  <w:num w:numId="49" w16cid:durableId="1493712708">
    <w:abstractNumId w:val="23"/>
  </w:num>
  <w:num w:numId="50" w16cid:durableId="612135101">
    <w:abstractNumId w:val="39"/>
  </w:num>
  <w:num w:numId="51" w16cid:durableId="1775901825">
    <w:abstractNumId w:val="29"/>
  </w:num>
  <w:num w:numId="52" w16cid:durableId="85238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05"/>
    <w:rsid w:val="00023AB1"/>
    <w:rsid w:val="00041DBB"/>
    <w:rsid w:val="000452C2"/>
    <w:rsid w:val="0005080D"/>
    <w:rsid w:val="000563F8"/>
    <w:rsid w:val="00076542"/>
    <w:rsid w:val="000F2174"/>
    <w:rsid w:val="001123B5"/>
    <w:rsid w:val="00190A3C"/>
    <w:rsid w:val="001E3766"/>
    <w:rsid w:val="002655E8"/>
    <w:rsid w:val="00265770"/>
    <w:rsid w:val="002A1A9F"/>
    <w:rsid w:val="002D6BAE"/>
    <w:rsid w:val="0032389B"/>
    <w:rsid w:val="0036533E"/>
    <w:rsid w:val="00366512"/>
    <w:rsid w:val="003854F6"/>
    <w:rsid w:val="00386962"/>
    <w:rsid w:val="003A4677"/>
    <w:rsid w:val="003C5CA9"/>
    <w:rsid w:val="003F7F6D"/>
    <w:rsid w:val="00416D2F"/>
    <w:rsid w:val="00425EEA"/>
    <w:rsid w:val="00454975"/>
    <w:rsid w:val="00466705"/>
    <w:rsid w:val="0047079F"/>
    <w:rsid w:val="00476538"/>
    <w:rsid w:val="004952AF"/>
    <w:rsid w:val="00502979"/>
    <w:rsid w:val="005457BA"/>
    <w:rsid w:val="00551CBA"/>
    <w:rsid w:val="00552F68"/>
    <w:rsid w:val="005C7C87"/>
    <w:rsid w:val="005D75E0"/>
    <w:rsid w:val="00621EAE"/>
    <w:rsid w:val="006856EC"/>
    <w:rsid w:val="006A6932"/>
    <w:rsid w:val="006C34FA"/>
    <w:rsid w:val="006E3AC6"/>
    <w:rsid w:val="006E7F22"/>
    <w:rsid w:val="006F42BE"/>
    <w:rsid w:val="00724151"/>
    <w:rsid w:val="00747F62"/>
    <w:rsid w:val="00766A21"/>
    <w:rsid w:val="007A154E"/>
    <w:rsid w:val="00863E5F"/>
    <w:rsid w:val="00890F54"/>
    <w:rsid w:val="008B606B"/>
    <w:rsid w:val="00912E87"/>
    <w:rsid w:val="009154FE"/>
    <w:rsid w:val="009A2C43"/>
    <w:rsid w:val="009E4DE8"/>
    <w:rsid w:val="00A125FF"/>
    <w:rsid w:val="00A529FA"/>
    <w:rsid w:val="00A678F8"/>
    <w:rsid w:val="00A86FB9"/>
    <w:rsid w:val="00A96211"/>
    <w:rsid w:val="00AC00E4"/>
    <w:rsid w:val="00AC23C6"/>
    <w:rsid w:val="00AC68C8"/>
    <w:rsid w:val="00B116B9"/>
    <w:rsid w:val="00B31787"/>
    <w:rsid w:val="00B34AD4"/>
    <w:rsid w:val="00B62B3A"/>
    <w:rsid w:val="00B709B2"/>
    <w:rsid w:val="00B9253D"/>
    <w:rsid w:val="00B94756"/>
    <w:rsid w:val="00B95305"/>
    <w:rsid w:val="00BB6CD8"/>
    <w:rsid w:val="00BD6C57"/>
    <w:rsid w:val="00BE4C37"/>
    <w:rsid w:val="00BF258E"/>
    <w:rsid w:val="00C00A8C"/>
    <w:rsid w:val="00C43B84"/>
    <w:rsid w:val="00C4529E"/>
    <w:rsid w:val="00C6311E"/>
    <w:rsid w:val="00C63329"/>
    <w:rsid w:val="00C64D96"/>
    <w:rsid w:val="00D00EA5"/>
    <w:rsid w:val="00D04407"/>
    <w:rsid w:val="00D11664"/>
    <w:rsid w:val="00D322A8"/>
    <w:rsid w:val="00D43F9B"/>
    <w:rsid w:val="00DD25E3"/>
    <w:rsid w:val="00DE51FD"/>
    <w:rsid w:val="00DF3C94"/>
    <w:rsid w:val="00E03DC4"/>
    <w:rsid w:val="00E146A6"/>
    <w:rsid w:val="00E37FDA"/>
    <w:rsid w:val="00E454E7"/>
    <w:rsid w:val="00EB0296"/>
    <w:rsid w:val="00F4573E"/>
    <w:rsid w:val="00F6380B"/>
    <w:rsid w:val="00F82808"/>
    <w:rsid w:val="00F96168"/>
    <w:rsid w:val="00FA3EC2"/>
    <w:rsid w:val="00FB0006"/>
    <w:rsid w:val="00FB1421"/>
    <w:rsid w:val="00FD255F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0DE6"/>
  <w15:chartTrackingRefBased/>
  <w15:docId w15:val="{09CBFA35-70C0-45D7-BB8B-DC82FC5C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0563F8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563F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9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B953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912E8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foltytova@gh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12</Pages>
  <Words>3755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42</cp:revision>
  <cp:lastPrinted>2025-03-12T13:26:00Z</cp:lastPrinted>
  <dcterms:created xsi:type="dcterms:W3CDTF">2021-02-05T14:20:00Z</dcterms:created>
  <dcterms:modified xsi:type="dcterms:W3CDTF">2026-05-19T13:54:00Z</dcterms:modified>
</cp:coreProperties>
</file>