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Titulní list nabídky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podané v rámci výzvy na podání CN  na veřejnou zakázku malého rozsahu: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40" w:hanging="234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„Zajištění výběru organizátora soutěžního dialogu - Světlo pro metro“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40" w:hanging="234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40" w:hanging="234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40" w:hanging="2340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Název zadavatele: 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Galerie hlavního města Prahy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40" w:hanging="2340"/>
        <w:jc w:val="both"/>
        <w:rPr>
          <w:rFonts w:ascii="Arial" w:cs="Arial" w:eastAsia="Arial" w:hAnsi="Arial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Sídlo: </w:t>
        <w:tab/>
        <w:t xml:space="preserve">Staroměstské nám. 605/13, 110 00 Praha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40" w:hanging="2340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IČ: </w:t>
        <w:tab/>
        <w:t xml:space="preserve">000 64 416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40" w:hanging="234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DIČ: </w:t>
        <w:tab/>
        <w:t xml:space="preserve">CZ000 64 416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340" w:hanging="234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Číslo účtu:</w:t>
        <w:tab/>
        <w:t xml:space="preserve">200070000/6000  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ind w:left="2342" w:hanging="234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Zastoupený:</w:t>
        <w:tab/>
        <w:t xml:space="preserve">PhDr. Magdalenou Juříkovou, ředitelka </w:t>
      </w:r>
    </w:p>
    <w:tbl>
      <w:tblPr>
        <w:tblStyle w:val="Table1"/>
        <w:tblW w:w="90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20"/>
        <w:gridCol w:w="5652"/>
        <w:tblGridChange w:id="0">
          <w:tblGrid>
            <w:gridCol w:w="3420"/>
            <w:gridCol w:w="5652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Uchazeč: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ab/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ab/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IČ (u f.o. rovněž RČ )</w:t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DIČ: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Sídlo (místo podnikání a bydliště) uchazeče: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Adresa pro doručování: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Osoba zmocněná k jednání: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536"/>
                <w:tab w:val="right" w:pos="9072"/>
              </w:tabs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Zápis v obchodním rejstříku 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(či jiné evidenci):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536"/>
                <w:tab w:val="right" w:pos="9072"/>
              </w:tabs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Telefon, fax, e-mail kontaktní osoby/ osoby zmocněné k jednání: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Bankovní spojení: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Celková nabídková cena bez DPH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DPH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Celková nabídková cena včetně DPH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Uchazeč prohlašuje, že podává nabídku na základě zadávacích podmínek uvedených v zadávací dokumentaci. Před podáním nabídky si vyjasnil veškerá sporná ustanovení a případné technické nejasnosti. Nabídková cena obsahuje veškeré náklady nutné ke kompletní realizaci veřejné zakázky.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V............................ dne.....................</w:t>
        <w:tab/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96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 </w:t>
        <w:tab/>
        <w:t xml:space="preserve">..................................................................</w:t>
      </w:r>
    </w:p>
    <w:p w:rsidR="00000000" w:rsidDel="00000000" w:rsidP="00000000" w:rsidRDefault="00000000" w:rsidRPr="00000000" w14:paraId="00000030">
      <w:pPr>
        <w:ind w:left="3960" w:firstLine="0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Jméno a podpis oprávněného zástupce uchazeče </w:t>
      </w:r>
    </w:p>
    <w:p w:rsidR="00000000" w:rsidDel="00000000" w:rsidP="00000000" w:rsidRDefault="00000000" w:rsidRPr="00000000" w14:paraId="00000031">
      <w:pPr>
        <w:ind w:left="3960" w:firstLine="0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(razítko)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793" w:left="1418" w:right="1418" w:header="568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ZADÁVACÍ DOKUMENTACE: </w:t>
    </w: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„Zajištění výběru organizátora soutěžního dialogu -  Světlo pro metro“</w:t>
    </w:r>
  </w:p>
  <w:p w:rsidR="00000000" w:rsidDel="00000000" w:rsidP="00000000" w:rsidRDefault="00000000" w:rsidRPr="00000000" w14:paraId="00000033">
    <w:pPr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Příloha č. 1</w:t>
    </w:r>
  </w:p>
  <w:p w:rsidR="00000000" w:rsidDel="00000000" w:rsidP="00000000" w:rsidRDefault="00000000" w:rsidRPr="00000000" w14:paraId="00000035">
    <w:pPr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309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before="120" w:lineRule="auto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E97C3F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qFormat w:val="1"/>
    <w:rsid w:val="00E97C3F"/>
    <w:pPr>
      <w:spacing w:before="120"/>
      <w:outlineLvl w:val="1"/>
    </w:pPr>
    <w:rPr>
      <w:rFonts w:ascii="Arial" w:hAnsi="Arial"/>
      <w:b w:val="1"/>
      <w:szCs w:val="20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Nadpis9">
    <w:name w:val="heading 9"/>
    <w:basedOn w:val="Normln"/>
    <w:next w:val="Normln"/>
    <w:qFormat w:val="1"/>
    <w:rsid w:val="00E97C3F"/>
    <w:pPr>
      <w:keepNext w:val="1"/>
      <w:jc w:val="center"/>
      <w:outlineLvl w:val="8"/>
    </w:pPr>
    <w:rPr>
      <w:b w:val="1"/>
      <w:sz w:val="44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kladntext">
    <w:name w:val="Body Text"/>
    <w:aliases w:val="Standard paragraph"/>
    <w:basedOn w:val="Normln"/>
    <w:rsid w:val="00E97C3F"/>
    <w:pPr>
      <w:jc w:val="center"/>
    </w:pPr>
    <w:rPr>
      <w:b w:val="1"/>
      <w:i w:val="1"/>
      <w:sz w:val="36"/>
      <w:szCs w:val="20"/>
      <w:u w:val="single"/>
    </w:rPr>
  </w:style>
  <w:style w:type="paragraph" w:styleId="Tabellentext" w:customStyle="1">
    <w:name w:val="Tabellentext"/>
    <w:basedOn w:val="Normln"/>
    <w:rsid w:val="00E97C3F"/>
    <w:pPr>
      <w:keepLines w:val="1"/>
      <w:spacing w:after="40" w:before="40"/>
    </w:pPr>
    <w:rPr>
      <w:rFonts w:ascii="CorpoS" w:hAnsi="CorpoS"/>
      <w:sz w:val="22"/>
      <w:lang w:val="de-DE"/>
    </w:rPr>
  </w:style>
  <w:style w:type="paragraph" w:styleId="Zpat">
    <w:name w:val="footer"/>
    <w:basedOn w:val="Normln"/>
    <w:rsid w:val="00E97C3F"/>
    <w:pPr>
      <w:tabs>
        <w:tab w:val="center" w:pos="4536"/>
        <w:tab w:val="right" w:pos="9072"/>
      </w:tabs>
    </w:pPr>
    <w:rPr>
      <w:sz w:val="20"/>
    </w:rPr>
  </w:style>
  <w:style w:type="paragraph" w:styleId="Zkladntext31" w:customStyle="1">
    <w:name w:val="Základní text 31"/>
    <w:basedOn w:val="Normln"/>
    <w:rsid w:val="00E97C3F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E97C3F"/>
    <w:pPr>
      <w:tabs>
        <w:tab w:val="center" w:pos="4536"/>
        <w:tab w:val="right" w:pos="9072"/>
      </w:tabs>
    </w:pPr>
  </w:style>
  <w:style w:type="paragraph" w:styleId="Section" w:customStyle="1">
    <w:name w:val="Section"/>
    <w:basedOn w:val="Normln"/>
    <w:rsid w:val="00E97C3F"/>
    <w:pPr>
      <w:widowControl w:val="0"/>
      <w:spacing w:line="360" w:lineRule="exact"/>
      <w:jc w:val="center"/>
    </w:pPr>
    <w:rPr>
      <w:rFonts w:ascii="Arial" w:hAnsi="Arial"/>
      <w:b w:val="1"/>
      <w:sz w:val="32"/>
      <w:szCs w:val="20"/>
    </w:rPr>
  </w:style>
  <w:style w:type="paragraph" w:styleId="Zkladntextodsazen">
    <w:name w:val="Body Text Indent"/>
    <w:basedOn w:val="Normln"/>
    <w:rsid w:val="00E97C3F"/>
    <w:pPr>
      <w:numPr>
        <w:ilvl w:val="12"/>
      </w:numPr>
      <w:ind w:left="283" w:firstLine="1"/>
      <w:jc w:val="both"/>
    </w:pPr>
  </w:style>
  <w:style w:type="paragraph" w:styleId="Zkladntext2">
    <w:name w:val="Body Text 2"/>
    <w:basedOn w:val="Normln"/>
    <w:rsid w:val="00E97C3F"/>
    <w:pPr>
      <w:jc w:val="center"/>
    </w:pPr>
    <w:rPr>
      <w:rFonts w:ascii="Arial" w:cs="Arial" w:eastAsia="Arial Unicode MS" w:hAnsi="Arial"/>
      <w:b w:val="1"/>
      <w:bCs w:val="1"/>
      <w:sz w:val="28"/>
    </w:rPr>
  </w:style>
  <w:style w:type="paragraph" w:styleId="Textbubliny">
    <w:name w:val="Balloon Text"/>
    <w:basedOn w:val="Normln"/>
    <w:semiHidden w:val="1"/>
    <w:rsid w:val="00E97C3F"/>
    <w:rPr>
      <w:rFonts w:ascii="Tahoma" w:cs="Tahoma" w:hAnsi="Tahoma"/>
      <w:sz w:val="16"/>
      <w:szCs w:val="16"/>
    </w:rPr>
  </w:style>
  <w:style w:type="character" w:styleId="Odkaznakoment">
    <w:name w:val="annotation reference"/>
    <w:semiHidden w:val="1"/>
    <w:rsid w:val="00E97C3F"/>
    <w:rPr>
      <w:sz w:val="16"/>
      <w:szCs w:val="16"/>
    </w:rPr>
  </w:style>
  <w:style w:type="paragraph" w:styleId="Textkomente">
    <w:name w:val="annotation text"/>
    <w:basedOn w:val="Normln"/>
    <w:semiHidden w:val="1"/>
    <w:rsid w:val="00E97C3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 w:val="1"/>
    <w:rsid w:val="00E97C3F"/>
    <w:rPr>
      <w:b w:val="1"/>
      <w:bCs w:val="1"/>
    </w:rPr>
  </w:style>
  <w:style w:type="character" w:styleId="ZhlavChar" w:customStyle="1">
    <w:name w:val="Záhlaví Char"/>
    <w:aliases w:val="ho Char,header odd Char,first Char,heading one Char,Odd Header Char,h Char"/>
    <w:link w:val="Zhlav"/>
    <w:uiPriority w:val="99"/>
    <w:rsid w:val="001F7B42"/>
    <w:rPr>
      <w:sz w:val="24"/>
      <w:szCs w:val="24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Kc0s4HCjiG7FC5fJvOzZjj6IUQ==">AMUW2mXotXGEdx9A0g7n8yNvOyQ7TVPQtlK8hNqf7pPqoLpTFWIrHbc++Svl4D7EfqRwCK0JTdeTyyA0OKbxIHR52njaC47JrcW6coxqSMDtquGIEVq1yZ/DprQT+OtTSP1QbvKOB8LL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2021-06-18T12:50:00Z</dcterms:created>
  <dc:creator>Petra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