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ABA" w:rsidRDefault="00872EC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Položkový rozpočet k veřejné zakázce</w:t>
      </w:r>
      <w:bookmarkStart w:id="0" w:name="_GoBack"/>
      <w:bookmarkEnd w:id="0"/>
    </w:p>
    <w:p w:rsidR="00015ABA" w:rsidRDefault="00015ABA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15ABA" w:rsidRPr="00835690" w:rsidRDefault="00872ECF">
      <w:pPr>
        <w:spacing w:line="360" w:lineRule="auto"/>
        <w:jc w:val="center"/>
        <w:rPr>
          <w:rFonts w:ascii="Arial" w:eastAsia="Arial" w:hAnsi="Arial" w:cs="Arial"/>
          <w:b/>
        </w:rPr>
      </w:pPr>
      <w:r w:rsidRPr="00835690">
        <w:rPr>
          <w:rFonts w:ascii="Arial" w:eastAsia="Arial" w:hAnsi="Arial" w:cs="Arial"/>
          <w:b/>
        </w:rPr>
        <w:t>„</w:t>
      </w:r>
      <w:r w:rsidR="00835690" w:rsidRPr="00835690">
        <w:rPr>
          <w:rFonts w:ascii="Arial" w:eastAsia="Arial" w:hAnsi="Arial" w:cs="Arial"/>
          <w:b/>
        </w:rPr>
        <w:t xml:space="preserve">Rekonstrukce, restaurování a konzervace sousoší muže s býkem zvané </w:t>
      </w:r>
      <w:proofErr w:type="spellStart"/>
      <w:r w:rsidR="00835690" w:rsidRPr="00835690">
        <w:rPr>
          <w:rFonts w:ascii="Arial" w:eastAsia="Arial" w:hAnsi="Arial" w:cs="Arial"/>
          <w:b/>
        </w:rPr>
        <w:t>Apis</w:t>
      </w:r>
      <w:proofErr w:type="spellEnd"/>
      <w:r w:rsidR="00835690" w:rsidRPr="00835690">
        <w:rPr>
          <w:rFonts w:ascii="Arial" w:eastAsia="Arial" w:hAnsi="Arial" w:cs="Arial"/>
          <w:b/>
        </w:rPr>
        <w:t>, a sousoší muže s býkem zvané Chov, Bubenské nábřeží, Praha 7, Holešovice</w:t>
      </w:r>
      <w:r w:rsidRPr="00835690">
        <w:rPr>
          <w:rFonts w:ascii="Arial" w:eastAsia="Arial" w:hAnsi="Arial" w:cs="Arial"/>
          <w:b/>
        </w:rPr>
        <w:t>“</w:t>
      </w:r>
    </w:p>
    <w:p w:rsidR="00015ABA" w:rsidRDefault="00015ABA">
      <w:pPr>
        <w:ind w:left="3538" w:hanging="3538"/>
        <w:rPr>
          <w:rFonts w:ascii="Arial" w:eastAsia="Arial" w:hAnsi="Arial" w:cs="Arial"/>
          <w:b/>
          <w:sz w:val="28"/>
          <w:szCs w:val="28"/>
        </w:rPr>
      </w:pPr>
    </w:p>
    <w:p w:rsidR="00015ABA" w:rsidRDefault="00015ABA">
      <w:pPr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015ABA" w:rsidRDefault="00872E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Doplňující průzkumy a analýzy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0</wp:posOffset>
                </wp:positionV>
                <wp:extent cx="55244" cy="4124325"/>
                <wp:effectExtent l="0" t="0" r="0" b="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23141" y="1722600"/>
                          <a:ext cx="45719" cy="41148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3695700</wp:posOffset>
                </wp:positionH>
                <wp:positionV relativeFrom="paragraph">
                  <wp:posOffset>0</wp:posOffset>
                </wp:positionV>
                <wp:extent cx="55244" cy="412432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4" cy="412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15ABA" w:rsidRDefault="00872E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Dokumentace</w:t>
      </w:r>
    </w:p>
    <w:p w:rsidR="00015ABA" w:rsidRDefault="00872E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Lešení, ohrazení a zabezpečení místa </w:t>
      </w:r>
    </w:p>
    <w:p w:rsidR="00015ABA" w:rsidRDefault="00872E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Očištění hrubých nečistot </w:t>
      </w:r>
    </w:p>
    <w:p w:rsidR="00015ABA" w:rsidRDefault="00872E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Prekonsolidace</w:t>
      </w:r>
      <w:proofErr w:type="spellEnd"/>
      <w:r>
        <w:rPr>
          <w:rFonts w:ascii="Arial" w:eastAsia="Arial" w:hAnsi="Arial" w:cs="Arial"/>
          <w:color w:val="000000"/>
        </w:rPr>
        <w:t xml:space="preserve"> degradovaných částí </w:t>
      </w:r>
    </w:p>
    <w:p w:rsidR="00015ABA" w:rsidRDefault="00872E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Odstranění biologického napadení, biocidní ošetření </w:t>
      </w:r>
    </w:p>
    <w:p w:rsidR="00015ABA" w:rsidRDefault="00872E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Odstranění krust a pevných nečistot </w:t>
      </w:r>
    </w:p>
    <w:p w:rsidR="00015ABA" w:rsidRDefault="00872E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Odstranění dožilých tmelů a spár </w:t>
      </w:r>
    </w:p>
    <w:p w:rsidR="00015ABA" w:rsidRDefault="00872E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Případné odsolovací procesy a zábaly </w:t>
      </w:r>
    </w:p>
    <w:p w:rsidR="00015ABA" w:rsidRDefault="00872E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Konsolidace – lokální konsolida</w:t>
      </w:r>
      <w:r>
        <w:rPr>
          <w:rFonts w:ascii="Arial" w:eastAsia="Arial" w:hAnsi="Arial" w:cs="Arial"/>
          <w:color w:val="000000"/>
        </w:rPr>
        <w:t>ce dle stavu kamene</w:t>
      </w:r>
    </w:p>
    <w:p w:rsidR="00015ABA" w:rsidRDefault="00872E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Plastické rekonstrukce a tmelení </w:t>
      </w:r>
    </w:p>
    <w:p w:rsidR="00015ABA" w:rsidRDefault="00872E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Barevné retuše </w:t>
      </w:r>
    </w:p>
    <w:p w:rsidR="00015ABA" w:rsidRDefault="00872E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Biocidní preventivní ošetření </w:t>
      </w:r>
    </w:p>
    <w:p w:rsidR="00015ABA" w:rsidRDefault="00872E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Hydrofobizační</w:t>
      </w:r>
      <w:proofErr w:type="spellEnd"/>
      <w:r>
        <w:rPr>
          <w:rFonts w:ascii="Arial" w:eastAsia="Arial" w:hAnsi="Arial" w:cs="Arial"/>
          <w:color w:val="000000"/>
        </w:rPr>
        <w:t xml:space="preserve"> ošetření kamene</w:t>
      </w:r>
    </w:p>
    <w:p w:rsidR="00015ABA" w:rsidRDefault="00872E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Zhotovení chybějícího atributu </w:t>
      </w:r>
    </w:p>
    <w:p w:rsidR="00015ABA" w:rsidRDefault="00872E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Závěrečná restaurátorská zpráva</w:t>
      </w:r>
    </w:p>
    <w:p w:rsidR="00015ABA" w:rsidRDefault="00015AB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b/>
          <w:color w:val="000000"/>
        </w:rPr>
      </w:pPr>
    </w:p>
    <w:p w:rsidR="00015ABA" w:rsidRDefault="00872E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celkem bez DPH </w:t>
      </w:r>
    </w:p>
    <w:p w:rsidR="00015ABA" w:rsidRDefault="00872E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celkem s DPH </w:t>
      </w:r>
      <w:proofErr w:type="gramStart"/>
      <w:r>
        <w:rPr>
          <w:rFonts w:ascii="Arial" w:eastAsia="Arial" w:hAnsi="Arial" w:cs="Arial"/>
          <w:b/>
        </w:rPr>
        <w:t>…..%</w:t>
      </w:r>
      <w:proofErr w:type="gramEnd"/>
    </w:p>
    <w:p w:rsidR="00015ABA" w:rsidRDefault="00872E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celkem (pro neplátce DPH)</w:t>
      </w:r>
    </w:p>
    <w:sectPr w:rsidR="00015A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3" w:right="1418" w:bottom="1134" w:left="1418" w:header="568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ECF" w:rsidRDefault="00872ECF">
      <w:r>
        <w:separator/>
      </w:r>
    </w:p>
  </w:endnote>
  <w:endnote w:type="continuationSeparator" w:id="0">
    <w:p w:rsidR="00872ECF" w:rsidRDefault="0087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BA" w:rsidRDefault="00015A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BA" w:rsidRDefault="00015A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BA" w:rsidRDefault="00015A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ECF" w:rsidRDefault="00872ECF">
      <w:r>
        <w:separator/>
      </w:r>
    </w:p>
  </w:footnote>
  <w:footnote w:type="continuationSeparator" w:id="0">
    <w:p w:rsidR="00872ECF" w:rsidRDefault="00872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BA" w:rsidRDefault="00015A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BA" w:rsidRPr="00835690" w:rsidRDefault="00872ECF">
    <w:pPr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ZADÁVACÍ DOKUMENTACE: </w:t>
    </w:r>
    <w:r w:rsidR="00835690" w:rsidRPr="00835690">
      <w:rPr>
        <w:rFonts w:ascii="Arial" w:eastAsia="Arial" w:hAnsi="Arial" w:cs="Arial"/>
        <w:b/>
        <w:sz w:val="18"/>
        <w:szCs w:val="18"/>
      </w:rPr>
      <w:t xml:space="preserve">Rekonstrukce, restaurování a konzervace sousoší muže s býkem zvané </w:t>
    </w:r>
    <w:proofErr w:type="spellStart"/>
    <w:r w:rsidR="00835690" w:rsidRPr="00835690">
      <w:rPr>
        <w:rFonts w:ascii="Arial" w:eastAsia="Arial" w:hAnsi="Arial" w:cs="Arial"/>
        <w:b/>
        <w:sz w:val="18"/>
        <w:szCs w:val="18"/>
      </w:rPr>
      <w:t>Apis</w:t>
    </w:r>
    <w:proofErr w:type="spellEnd"/>
    <w:r w:rsidR="00835690" w:rsidRPr="00835690">
      <w:rPr>
        <w:rFonts w:ascii="Arial" w:eastAsia="Arial" w:hAnsi="Arial" w:cs="Arial"/>
        <w:b/>
        <w:sz w:val="18"/>
        <w:szCs w:val="18"/>
      </w:rPr>
      <w:t>, a sousoší muže s býkem zvané Chov, Bubenské nábřeží, Praha 7, Holešovice</w:t>
    </w:r>
  </w:p>
  <w:p w:rsidR="00015ABA" w:rsidRDefault="00015A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</w:p>
  <w:p w:rsidR="00015ABA" w:rsidRDefault="00015ABA">
    <w:pPr>
      <w:rPr>
        <w:rFonts w:ascii="Arial" w:eastAsia="Arial" w:hAnsi="Arial" w:cs="Arial"/>
        <w:sz w:val="16"/>
        <w:szCs w:val="16"/>
      </w:rPr>
    </w:pPr>
  </w:p>
  <w:p w:rsidR="00015ABA" w:rsidRDefault="00015A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:rsidR="00015ABA" w:rsidRDefault="00872E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090"/>
      </w:tabs>
      <w:rPr>
        <w:color w:val="000000"/>
      </w:rPr>
    </w:pPr>
    <w:bookmarkStart w:id="1" w:name="_heading=h.gjdgxs" w:colFirst="0" w:colLast="0"/>
    <w:bookmarkEnd w:id="1"/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BA" w:rsidRDefault="00015A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BA"/>
    <w:rsid w:val="00015ABA"/>
    <w:rsid w:val="00835690"/>
    <w:rsid w:val="0087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39C50-80D0-4D9E-8173-4F5F85DE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6F86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qFormat/>
    <w:rsid w:val="00976F86"/>
    <w:pPr>
      <w:spacing w:before="120"/>
      <w:outlineLvl w:val="1"/>
    </w:pPr>
    <w:rPr>
      <w:rFonts w:ascii="Arial" w:hAnsi="Arial"/>
      <w:b/>
      <w:szCs w:val="20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9">
    <w:name w:val="heading 9"/>
    <w:basedOn w:val="Normln"/>
    <w:next w:val="Normln"/>
    <w:qFormat/>
    <w:rsid w:val="00976F86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aliases w:val="Standard paragraph"/>
    <w:basedOn w:val="Normln"/>
    <w:rsid w:val="00976F86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rsid w:val="00976F86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976F86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rsid w:val="00976F86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976F86"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rsid w:val="00976F86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rsid w:val="00976F86"/>
    <w:pPr>
      <w:numPr>
        <w:ilvl w:val="12"/>
      </w:numPr>
      <w:ind w:left="283" w:firstLine="1"/>
      <w:jc w:val="both"/>
    </w:pPr>
  </w:style>
  <w:style w:type="paragraph" w:styleId="Zkladntext2">
    <w:name w:val="Body Text 2"/>
    <w:basedOn w:val="Normln"/>
    <w:rsid w:val="00976F86"/>
    <w:pPr>
      <w:jc w:val="center"/>
    </w:pPr>
    <w:rPr>
      <w:rFonts w:ascii="Arial" w:eastAsia="Arial Unicode MS" w:hAnsi="Arial" w:cs="Arial"/>
      <w:b/>
      <w:bCs/>
      <w:sz w:val="28"/>
    </w:rPr>
  </w:style>
  <w:style w:type="paragraph" w:styleId="Textbubliny">
    <w:name w:val="Balloon Text"/>
    <w:basedOn w:val="Normln"/>
    <w:semiHidden/>
    <w:rsid w:val="00976F86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976F86"/>
    <w:rPr>
      <w:sz w:val="16"/>
      <w:szCs w:val="16"/>
    </w:rPr>
  </w:style>
  <w:style w:type="paragraph" w:styleId="Textkomente">
    <w:name w:val="annotation text"/>
    <w:basedOn w:val="Normln"/>
    <w:semiHidden/>
    <w:rsid w:val="00976F8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76F86"/>
    <w:rPr>
      <w:b/>
      <w:bCs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1F7B42"/>
    <w:rPr>
      <w:sz w:val="24"/>
      <w:szCs w:val="24"/>
    </w:rPr>
  </w:style>
  <w:style w:type="paragraph" w:customStyle="1" w:styleId="Default">
    <w:name w:val="Default"/>
    <w:rsid w:val="00823E7C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m8Lwy3H5oIw0gS03u/XX7mXTxg==">AMUW2mUhLiZZ7/crlLzYBCBGe1ueITiCrPu+XnQB/1SNJODPkJY5FQkQPhoCHv5NVdU+KozZfNg6S4DR3dOfJQGGxsqWFKVq5s1CtHpkndGkDqS6v6oJ9Kc1PdN9k2XK54JqmUrlrxCB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669</Characters>
  <Application>Microsoft Office Word</Application>
  <DocSecurity>0</DocSecurity>
  <Lines>5</Lines>
  <Paragraphs>1</Paragraphs>
  <ScaleCrop>false</ScaleCrop>
  <Company>Galerie hl. m. Prahy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Martina</cp:lastModifiedBy>
  <cp:revision>2</cp:revision>
  <dcterms:created xsi:type="dcterms:W3CDTF">2018-08-08T15:54:00Z</dcterms:created>
  <dcterms:modified xsi:type="dcterms:W3CDTF">2021-06-14T09:13:00Z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